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7E0" w:rsidRPr="00AB07E0" w:rsidRDefault="00AB07E0" w:rsidP="00AB07E0">
      <w:pPr>
        <w:pStyle w:val="Heading4"/>
        <w:shd w:val="clear" w:color="auto" w:fill="FFFFFF"/>
        <w:spacing w:before="0"/>
        <w:jc w:val="center"/>
        <w:textAlignment w:val="baseline"/>
        <w:rPr>
          <w:rFonts w:asciiTheme="minorHAnsi" w:hAnsiTheme="minorHAnsi" w:cstheme="minorHAnsi"/>
          <w:spacing w:val="8"/>
          <w:sz w:val="48"/>
        </w:rPr>
      </w:pPr>
      <w:r w:rsidRPr="00AB07E0">
        <w:rPr>
          <w:rStyle w:val="Strong"/>
          <w:rFonts w:asciiTheme="minorHAnsi" w:hAnsiTheme="minorHAnsi" w:cstheme="minorHAnsi"/>
          <w:bCs w:val="0"/>
          <w:spacing w:val="8"/>
          <w:sz w:val="48"/>
          <w:bdr w:val="none" w:sz="0" w:space="0" w:color="auto" w:frame="1"/>
        </w:rPr>
        <w:t>Sample Questions for PTI/CPRC Staff When a Parent/Guardian Calls About an Arrest</w:t>
      </w:r>
    </w:p>
    <w:p w:rsidR="00AB07E0" w:rsidRPr="000660A9" w:rsidRDefault="00AB07E0" w:rsidP="00AB07E0">
      <w:pPr>
        <w:pStyle w:val="NormalWeb"/>
        <w:shd w:val="clear" w:color="auto" w:fill="FFFFFF"/>
        <w:spacing w:before="0" w:beforeAutospacing="0" w:after="0" w:afterAutospacing="0"/>
        <w:jc w:val="center"/>
        <w:textAlignment w:val="baseline"/>
        <w:rPr>
          <w:rFonts w:asciiTheme="minorHAnsi" w:hAnsiTheme="minorHAnsi" w:cstheme="minorHAnsi"/>
          <w:color w:val="000000"/>
        </w:rPr>
      </w:pPr>
      <w:r w:rsidRPr="000660A9">
        <w:rPr>
          <w:rStyle w:val="Emphasis"/>
          <w:rFonts w:asciiTheme="minorHAnsi" w:hAnsiTheme="minorHAnsi" w:cstheme="minorHAnsi"/>
          <w:bdr w:val="none" w:sz="0" w:space="0" w:color="auto" w:frame="1"/>
        </w:rPr>
        <w:t xml:space="preserve">From: Disability Rights Education &amp; Defense Fund </w:t>
      </w:r>
      <w:r w:rsidRPr="000660A9">
        <w:rPr>
          <w:rStyle w:val="Emphasis"/>
          <w:rFonts w:asciiTheme="minorHAnsi" w:hAnsiTheme="minorHAnsi" w:cstheme="minorHAnsi"/>
          <w:color w:val="000000"/>
          <w:bdr w:val="none" w:sz="0" w:space="0" w:color="auto" w:frame="1"/>
        </w:rPr>
        <w:t>(</w:t>
      </w:r>
      <w:hyperlink r:id="rId7" w:history="1">
        <w:r w:rsidRPr="000660A9">
          <w:rPr>
            <w:rStyle w:val="Hyperlink"/>
            <w:rFonts w:asciiTheme="minorHAnsi" w:hAnsiTheme="minorHAnsi" w:cstheme="minorHAnsi"/>
            <w:b/>
            <w:bCs/>
            <w:i/>
            <w:iCs/>
            <w:bdr w:val="none" w:sz="0" w:space="0" w:color="auto" w:frame="1"/>
          </w:rPr>
          <w:t>dredf.org</w:t>
        </w:r>
      </w:hyperlink>
      <w:r w:rsidRPr="000660A9">
        <w:rPr>
          <w:rStyle w:val="Emphasis"/>
          <w:rFonts w:asciiTheme="minorHAnsi" w:hAnsiTheme="minorHAnsi" w:cstheme="minorHAnsi"/>
          <w:color w:val="000000"/>
          <w:bdr w:val="none" w:sz="0" w:space="0" w:color="auto" w:frame="1"/>
        </w:rPr>
        <w:t>)</w:t>
      </w:r>
    </w:p>
    <w:p w:rsidR="00AB07E0" w:rsidRDefault="00AB07E0" w:rsidP="00AB07E0">
      <w:pPr>
        <w:pStyle w:val="NormalWeb"/>
        <w:shd w:val="clear" w:color="auto" w:fill="FFFFFF"/>
        <w:spacing w:before="0" w:beforeAutospacing="0" w:after="0" w:afterAutospacing="0"/>
        <w:textAlignment w:val="baseline"/>
        <w:rPr>
          <w:rStyle w:val="Strong"/>
          <w:rFonts w:asciiTheme="minorHAnsi" w:hAnsiTheme="minorHAnsi" w:cstheme="minorHAnsi"/>
          <w:color w:val="000000"/>
          <w:bdr w:val="none" w:sz="0" w:space="0" w:color="auto" w:frame="1"/>
        </w:rPr>
      </w:pPr>
    </w:p>
    <w:p w:rsidR="00AB07E0" w:rsidRPr="000660A9" w:rsidRDefault="00AB07E0" w:rsidP="00AB07E0">
      <w:pPr>
        <w:pStyle w:val="NormalWeb"/>
        <w:shd w:val="clear" w:color="auto" w:fill="FFFFFF"/>
        <w:spacing w:before="0" w:beforeAutospacing="0" w:after="0" w:afterAutospacing="0"/>
        <w:textAlignment w:val="baseline"/>
        <w:rPr>
          <w:rFonts w:asciiTheme="minorHAnsi" w:hAnsiTheme="minorHAnsi" w:cstheme="minorHAnsi"/>
          <w:color w:val="000000"/>
        </w:rPr>
      </w:pPr>
      <w:r>
        <w:rPr>
          <w:rStyle w:val="Strong"/>
          <w:rFonts w:asciiTheme="minorHAnsi" w:hAnsiTheme="minorHAnsi" w:cstheme="minorHAnsi"/>
          <w:color w:val="000000"/>
          <w:bdr w:val="none" w:sz="0" w:space="0" w:color="auto" w:frame="1"/>
        </w:rPr>
        <w:t xml:space="preserve">1. </w:t>
      </w:r>
      <w:r w:rsidRPr="000660A9">
        <w:rPr>
          <w:rStyle w:val="Strong"/>
          <w:rFonts w:asciiTheme="minorHAnsi" w:hAnsiTheme="minorHAnsi" w:cstheme="minorHAnsi"/>
          <w:color w:val="000000"/>
          <w:bdr w:val="none" w:sz="0" w:space="0" w:color="auto" w:frame="1"/>
        </w:rPr>
        <w:t>Calls from parents when their child has recently been arrested are difficult because we are often dealing with an overwhelmed, emotional, outraged, or despondent parent (or a combination of these). Here are some questions to help you navigate this situation and be as helpful as possible.</w:t>
      </w:r>
    </w:p>
    <w:p w:rsidR="00AB07E0" w:rsidRDefault="00AB07E0" w:rsidP="00AB07E0">
      <w:pPr>
        <w:pStyle w:val="NormalWeb"/>
        <w:shd w:val="clear" w:color="auto" w:fill="FFFFFF"/>
        <w:spacing w:before="0" w:beforeAutospacing="0" w:after="0" w:afterAutospacing="0"/>
        <w:ind w:left="360"/>
        <w:textAlignment w:val="baseline"/>
        <w:rPr>
          <w:rStyle w:val="Emphasis"/>
          <w:rFonts w:asciiTheme="minorHAnsi" w:hAnsiTheme="minorHAnsi" w:cstheme="minorHAnsi"/>
          <w:color w:val="000000"/>
          <w:bdr w:val="none" w:sz="0" w:space="0" w:color="auto" w:frame="1"/>
        </w:rPr>
      </w:pPr>
      <w:r w:rsidRPr="000660A9">
        <w:rPr>
          <w:rStyle w:val="Emphasis"/>
          <w:rFonts w:asciiTheme="minorHAnsi" w:hAnsiTheme="minorHAnsi" w:cstheme="minorHAnsi"/>
          <w:color w:val="000000"/>
          <w:bdr w:val="none" w:sz="0" w:space="0" w:color="auto" w:frame="1"/>
        </w:rPr>
        <w:t>First, be sure that the person who is calling has education rights—if it is a relative caregiver or foster parent, this may or may not be the case. Do a quick exploration of whether the person on the phone is the educational decision-maker. If they are not, encourage them to call back together with the person who holds educational rights or have that person call separately.</w:t>
      </w:r>
    </w:p>
    <w:p w:rsidR="00AB07E0" w:rsidRPr="004D1D17" w:rsidRDefault="00AB07E0" w:rsidP="00AB07E0">
      <w:pPr>
        <w:pStyle w:val="NormalWeb"/>
        <w:shd w:val="clear" w:color="auto" w:fill="FFFFFF"/>
        <w:spacing w:before="0" w:beforeAutospacing="0" w:after="0" w:afterAutospacing="0"/>
        <w:textAlignment w:val="baseline"/>
        <w:rPr>
          <w:rFonts w:asciiTheme="minorHAnsi" w:hAnsiTheme="minorHAnsi" w:cstheme="minorHAnsi"/>
          <w:color w:val="000000"/>
        </w:rPr>
      </w:pPr>
    </w:p>
    <w:p w:rsidR="00AB07E0" w:rsidRPr="000660A9" w:rsidRDefault="00AB07E0" w:rsidP="00AB07E0">
      <w:pPr>
        <w:spacing w:after="100" w:afterAutospacing="1" w:line="240" w:lineRule="auto"/>
        <w:rPr>
          <w:rFonts w:asciiTheme="minorHAnsi" w:eastAsia="Times New Roman" w:hAnsiTheme="minorHAnsi" w:cstheme="minorHAnsi"/>
          <w:b/>
          <w:color w:val="222222"/>
        </w:rPr>
      </w:pPr>
      <w:r>
        <w:rPr>
          <w:rFonts w:asciiTheme="minorHAnsi" w:eastAsia="Times New Roman" w:hAnsiTheme="minorHAnsi" w:cstheme="minorHAnsi"/>
          <w:b/>
          <w:color w:val="222222"/>
        </w:rPr>
        <w:t xml:space="preserve">2. </w:t>
      </w:r>
      <w:r w:rsidRPr="000660A9">
        <w:rPr>
          <w:rFonts w:asciiTheme="minorHAnsi" w:eastAsia="Times New Roman" w:hAnsiTheme="minorHAnsi" w:cstheme="minorHAnsi"/>
          <w:b/>
          <w:color w:val="222222"/>
        </w:rPr>
        <w:t>Does the student currently have an IEP or 504 plan or is any assessment in process to Determine whether they might be eligible.  </w:t>
      </w:r>
    </w:p>
    <w:p w:rsidR="00AB07E0" w:rsidRPr="000660A9" w:rsidRDefault="00AB07E0" w:rsidP="00AB07E0">
      <w:pPr>
        <w:pStyle w:val="ListParagraph"/>
        <w:numPr>
          <w:ilvl w:val="0"/>
          <w:numId w:val="42"/>
        </w:numPr>
        <w:spacing w:after="100" w:afterAutospacing="1" w:line="240" w:lineRule="auto"/>
        <w:contextualSpacing w:val="0"/>
        <w:rPr>
          <w:rFonts w:asciiTheme="minorHAnsi" w:eastAsia="Times New Roman" w:hAnsiTheme="minorHAnsi" w:cstheme="minorHAnsi"/>
          <w:color w:val="222222"/>
        </w:rPr>
      </w:pPr>
      <w:r w:rsidRPr="000660A9">
        <w:rPr>
          <w:rFonts w:asciiTheme="minorHAnsi" w:eastAsia="Times New Roman" w:hAnsiTheme="minorHAnsi" w:cstheme="minorHAnsi"/>
          <w:color w:val="222222"/>
        </w:rPr>
        <w:t>If the answer to that question is no, ask whether the caller thinks evaluation is needed. Offer sample letters and other resources in that case.</w:t>
      </w:r>
    </w:p>
    <w:p w:rsidR="00AB07E0" w:rsidRPr="000660A9" w:rsidRDefault="00AB07E0" w:rsidP="00AB07E0">
      <w:pPr>
        <w:pStyle w:val="ListParagraph"/>
        <w:numPr>
          <w:ilvl w:val="0"/>
          <w:numId w:val="42"/>
        </w:numPr>
        <w:spacing w:after="100" w:afterAutospacing="1" w:line="240" w:lineRule="auto"/>
        <w:contextualSpacing w:val="0"/>
        <w:rPr>
          <w:rFonts w:asciiTheme="minorHAnsi" w:eastAsia="Times New Roman" w:hAnsiTheme="minorHAnsi" w:cstheme="minorHAnsi"/>
          <w:color w:val="222222"/>
        </w:rPr>
      </w:pPr>
      <w:r w:rsidRPr="000660A9">
        <w:rPr>
          <w:rFonts w:asciiTheme="minorHAnsi" w:eastAsia="Times New Roman" w:hAnsiTheme="minorHAnsi" w:cstheme="minorHAnsi"/>
          <w:color w:val="222222"/>
        </w:rPr>
        <w:t>If the answer is yes, ask when the IEP or 504 was last revised, category of disability, and our usual questions about whether there is a behavior intervention plan or mental health support around outbursts aggression or any of the behaviors might have led to the arrest. Also ask whether they have supplied a copy of the Plan to the police department.</w:t>
      </w:r>
    </w:p>
    <w:p w:rsidR="00AB07E0" w:rsidRPr="000660A9" w:rsidRDefault="00AB07E0" w:rsidP="00AB07E0">
      <w:pPr>
        <w:spacing w:after="100" w:afterAutospacing="1" w:line="240" w:lineRule="auto"/>
        <w:rPr>
          <w:rFonts w:asciiTheme="minorHAnsi" w:eastAsia="Times New Roman" w:hAnsiTheme="minorHAnsi" w:cstheme="minorHAnsi"/>
          <w:b/>
          <w:color w:val="222222"/>
        </w:rPr>
      </w:pPr>
      <w:r>
        <w:rPr>
          <w:rFonts w:asciiTheme="minorHAnsi" w:eastAsia="Times New Roman" w:hAnsiTheme="minorHAnsi" w:cstheme="minorHAnsi"/>
          <w:b/>
          <w:color w:val="222222"/>
        </w:rPr>
        <w:t xml:space="preserve">3. </w:t>
      </w:r>
      <w:r w:rsidRPr="000660A9">
        <w:rPr>
          <w:rFonts w:asciiTheme="minorHAnsi" w:eastAsia="Times New Roman" w:hAnsiTheme="minorHAnsi" w:cstheme="minorHAnsi"/>
          <w:b/>
          <w:color w:val="222222"/>
        </w:rPr>
        <w:t>Did the incident that triggered the arrest occur at school or on the way to or from school or is it related to school problems in some way?</w:t>
      </w:r>
    </w:p>
    <w:p w:rsidR="00AB07E0" w:rsidRPr="000660A9" w:rsidRDefault="00AB07E0" w:rsidP="00AB07E0">
      <w:pPr>
        <w:pStyle w:val="ListParagraph"/>
        <w:numPr>
          <w:ilvl w:val="0"/>
          <w:numId w:val="43"/>
        </w:numPr>
        <w:spacing w:after="100" w:afterAutospacing="1" w:line="240" w:lineRule="auto"/>
        <w:contextualSpacing w:val="0"/>
        <w:rPr>
          <w:rFonts w:asciiTheme="minorHAnsi" w:eastAsia="Times New Roman" w:hAnsiTheme="minorHAnsi" w:cstheme="minorHAnsi"/>
          <w:color w:val="222222"/>
        </w:rPr>
      </w:pPr>
      <w:r w:rsidRPr="000660A9">
        <w:rPr>
          <w:rFonts w:asciiTheme="minorHAnsi" w:eastAsia="Times New Roman" w:hAnsiTheme="minorHAnsi" w:cstheme="minorHAnsi"/>
          <w:color w:val="222222"/>
        </w:rPr>
        <w:t>If yes, have you received an incident report from the school?</w:t>
      </w:r>
    </w:p>
    <w:p w:rsidR="00AB07E0" w:rsidRPr="000660A9" w:rsidRDefault="00AB07E0" w:rsidP="00AB07E0">
      <w:pPr>
        <w:pStyle w:val="ListParagraph"/>
        <w:numPr>
          <w:ilvl w:val="0"/>
          <w:numId w:val="43"/>
        </w:numPr>
        <w:spacing w:after="100" w:afterAutospacing="1" w:line="240" w:lineRule="auto"/>
        <w:contextualSpacing w:val="0"/>
        <w:rPr>
          <w:rFonts w:asciiTheme="minorHAnsi" w:eastAsia="Times New Roman" w:hAnsiTheme="minorHAnsi" w:cstheme="minorHAnsi"/>
          <w:color w:val="222222"/>
        </w:rPr>
      </w:pPr>
      <w:r w:rsidRPr="000660A9">
        <w:rPr>
          <w:rFonts w:asciiTheme="minorHAnsi" w:eastAsia="Times New Roman" w:hAnsiTheme="minorHAnsi" w:cstheme="minorHAnsi"/>
          <w:color w:val="222222"/>
        </w:rPr>
        <w:t>If no, have you received any paperwork about the incident?  Have you received a call from anyone?  If yes, who? Do you have their name and contact inform</w:t>
      </w:r>
      <w:bookmarkStart w:id="0" w:name="_GoBack"/>
      <w:bookmarkEnd w:id="0"/>
      <w:r w:rsidRPr="000660A9">
        <w:rPr>
          <w:rFonts w:asciiTheme="minorHAnsi" w:eastAsia="Times New Roman" w:hAnsiTheme="minorHAnsi" w:cstheme="minorHAnsi"/>
          <w:color w:val="222222"/>
        </w:rPr>
        <w:t>ation?</w:t>
      </w:r>
    </w:p>
    <w:p w:rsidR="00AB07E0" w:rsidRDefault="00AB07E0" w:rsidP="00AB07E0">
      <w:pPr>
        <w:spacing w:after="100" w:afterAutospacing="1" w:line="240" w:lineRule="auto"/>
        <w:rPr>
          <w:rFonts w:asciiTheme="minorHAnsi" w:eastAsia="Times New Roman" w:hAnsiTheme="minorHAnsi" w:cstheme="minorHAnsi"/>
          <w:b/>
          <w:color w:val="222222"/>
        </w:rPr>
        <w:sectPr w:rsidR="00AB07E0" w:rsidSect="00C31FE5">
          <w:headerReference w:type="default" r:id="rId8"/>
          <w:footerReference w:type="default" r:id="rId9"/>
          <w:pgSz w:w="12240" w:h="15840"/>
          <w:pgMar w:top="3240" w:right="1440" w:bottom="720" w:left="1440" w:header="720" w:footer="720" w:gutter="0"/>
          <w:cols w:space="720"/>
          <w:docGrid w:linePitch="360"/>
        </w:sectPr>
      </w:pPr>
    </w:p>
    <w:p w:rsidR="00AB07E0" w:rsidRPr="000660A9" w:rsidRDefault="00AB07E0" w:rsidP="00AB07E0">
      <w:pPr>
        <w:spacing w:after="100" w:afterAutospacing="1" w:line="240" w:lineRule="auto"/>
        <w:rPr>
          <w:rFonts w:asciiTheme="minorHAnsi" w:eastAsia="Times New Roman" w:hAnsiTheme="minorHAnsi" w:cstheme="minorHAnsi"/>
          <w:b/>
          <w:color w:val="222222"/>
        </w:rPr>
      </w:pPr>
      <w:r>
        <w:rPr>
          <w:rFonts w:asciiTheme="minorHAnsi" w:eastAsia="Times New Roman" w:hAnsiTheme="minorHAnsi" w:cstheme="minorHAnsi"/>
          <w:b/>
          <w:color w:val="222222"/>
        </w:rPr>
        <w:lastRenderedPageBreak/>
        <w:t xml:space="preserve">4. </w:t>
      </w:r>
      <w:r w:rsidRPr="000660A9">
        <w:rPr>
          <w:rFonts w:asciiTheme="minorHAnsi" w:eastAsia="Times New Roman" w:hAnsiTheme="minorHAnsi" w:cstheme="minorHAnsi"/>
          <w:b/>
          <w:color w:val="222222"/>
        </w:rPr>
        <w:t xml:space="preserve">Was your child interrogated at school by an administrator, school resource officer or police officer?  </w:t>
      </w:r>
    </w:p>
    <w:p w:rsidR="00AB07E0" w:rsidRPr="000660A9" w:rsidRDefault="00AB07E0" w:rsidP="00AB07E0">
      <w:pPr>
        <w:pStyle w:val="ListParagraph"/>
        <w:numPr>
          <w:ilvl w:val="0"/>
          <w:numId w:val="44"/>
        </w:numPr>
        <w:spacing w:after="0" w:line="240" w:lineRule="auto"/>
        <w:contextualSpacing w:val="0"/>
        <w:rPr>
          <w:rFonts w:asciiTheme="minorHAnsi" w:eastAsia="Times New Roman" w:hAnsiTheme="minorHAnsi" w:cstheme="minorHAnsi"/>
          <w:color w:val="222222"/>
        </w:rPr>
      </w:pPr>
      <w:r w:rsidRPr="000660A9">
        <w:rPr>
          <w:rFonts w:asciiTheme="minorHAnsi" w:eastAsia="Times New Roman" w:hAnsiTheme="minorHAnsi" w:cstheme="minorHAnsi"/>
          <w:color w:val="222222"/>
        </w:rPr>
        <w:t>If yes, ask whether your child requested that you be there.  </w:t>
      </w:r>
    </w:p>
    <w:p w:rsidR="00AB07E0" w:rsidRPr="00EA5F2E" w:rsidRDefault="00AB07E0" w:rsidP="00AB07E0">
      <w:pPr>
        <w:spacing w:after="100" w:afterAutospacing="1" w:line="240" w:lineRule="auto"/>
        <w:ind w:left="360"/>
        <w:rPr>
          <w:rFonts w:asciiTheme="minorHAnsi" w:eastAsia="Times New Roman" w:hAnsiTheme="minorHAnsi" w:cstheme="minorHAnsi"/>
          <w:i/>
          <w:color w:val="222222"/>
        </w:rPr>
      </w:pPr>
      <w:r w:rsidRPr="00EA5F2E">
        <w:rPr>
          <w:rFonts w:asciiTheme="minorHAnsi" w:eastAsia="Times New Roman" w:hAnsiTheme="minorHAnsi" w:cstheme="minorHAnsi"/>
          <w:b/>
          <w:i/>
          <w:color w:val="222222"/>
        </w:rPr>
        <w:t>Special Note</w:t>
      </w:r>
      <w:r w:rsidRPr="00EA5F2E">
        <w:rPr>
          <w:rFonts w:asciiTheme="minorHAnsi" w:eastAsia="Times New Roman" w:hAnsiTheme="minorHAnsi" w:cstheme="minorHAnsi"/>
          <w:i/>
          <w:color w:val="222222"/>
        </w:rPr>
        <w:t>:  It is a very important proactive step for parents to actively teach their child that that they can say that they want their parent to be present if a police officer or school employee asked them questions about something that they might have done wrong or that they're being accused of it school.</w:t>
      </w:r>
    </w:p>
    <w:p w:rsidR="00AB07E0" w:rsidRPr="000660A9" w:rsidRDefault="00AB07E0" w:rsidP="00AB07E0">
      <w:pPr>
        <w:pStyle w:val="ListParagraph"/>
        <w:numPr>
          <w:ilvl w:val="0"/>
          <w:numId w:val="44"/>
        </w:numPr>
        <w:spacing w:after="100" w:afterAutospacing="1" w:line="240" w:lineRule="auto"/>
        <w:contextualSpacing w:val="0"/>
        <w:rPr>
          <w:rFonts w:asciiTheme="minorHAnsi" w:eastAsia="Times New Roman" w:hAnsiTheme="minorHAnsi" w:cstheme="minorHAnsi"/>
          <w:color w:val="222222"/>
        </w:rPr>
      </w:pPr>
      <w:r w:rsidRPr="000660A9">
        <w:rPr>
          <w:rFonts w:asciiTheme="minorHAnsi" w:eastAsia="Times New Roman" w:hAnsiTheme="minorHAnsi" w:cstheme="minorHAnsi"/>
          <w:color w:val="222222"/>
        </w:rPr>
        <w:t>Are you concerned that the incident is related to unmet or unaddressed disability related needs at school (IEP not being followed, inadequate services, etc.)?</w:t>
      </w:r>
    </w:p>
    <w:p w:rsidR="00AB07E0" w:rsidRPr="000660A9" w:rsidRDefault="00AB07E0" w:rsidP="00AB07E0">
      <w:pPr>
        <w:pStyle w:val="ListParagraph"/>
        <w:numPr>
          <w:ilvl w:val="0"/>
          <w:numId w:val="44"/>
        </w:numPr>
        <w:spacing w:after="100" w:afterAutospacing="1" w:line="240" w:lineRule="auto"/>
        <w:contextualSpacing w:val="0"/>
        <w:rPr>
          <w:rFonts w:asciiTheme="minorHAnsi" w:eastAsia="Times New Roman" w:hAnsiTheme="minorHAnsi" w:cstheme="minorHAnsi"/>
          <w:color w:val="222222"/>
        </w:rPr>
      </w:pPr>
      <w:r w:rsidRPr="000660A9">
        <w:rPr>
          <w:rFonts w:asciiTheme="minorHAnsi" w:eastAsia="Times New Roman" w:hAnsiTheme="minorHAnsi" w:cstheme="minorHAnsi"/>
          <w:color w:val="222222"/>
        </w:rPr>
        <w:t>Has anyone from the school called you or provided you with a notice of suspension? </w:t>
      </w:r>
    </w:p>
    <w:p w:rsidR="00AB07E0" w:rsidRPr="000660A9" w:rsidRDefault="00AB07E0" w:rsidP="00AB07E0">
      <w:pPr>
        <w:pStyle w:val="ListParagraph"/>
        <w:numPr>
          <w:ilvl w:val="0"/>
          <w:numId w:val="44"/>
        </w:numPr>
        <w:spacing w:after="100" w:afterAutospacing="1" w:line="240" w:lineRule="auto"/>
        <w:contextualSpacing w:val="0"/>
        <w:rPr>
          <w:rFonts w:asciiTheme="minorHAnsi" w:eastAsia="Times New Roman" w:hAnsiTheme="minorHAnsi" w:cstheme="minorHAnsi"/>
          <w:color w:val="222222"/>
        </w:rPr>
      </w:pPr>
      <w:r w:rsidRPr="000660A9">
        <w:rPr>
          <w:rFonts w:asciiTheme="minorHAnsi" w:eastAsia="Times New Roman" w:hAnsiTheme="minorHAnsi" w:cstheme="minorHAnsi"/>
          <w:color w:val="222222"/>
        </w:rPr>
        <w:t>Has your child been suspended other times this year?  How many days?</w:t>
      </w:r>
    </w:p>
    <w:p w:rsidR="00AB07E0" w:rsidRPr="000660A9" w:rsidRDefault="00AB07E0" w:rsidP="00AB07E0">
      <w:pPr>
        <w:pStyle w:val="ListParagraph"/>
        <w:numPr>
          <w:ilvl w:val="0"/>
          <w:numId w:val="44"/>
        </w:numPr>
        <w:spacing w:after="100" w:afterAutospacing="1" w:line="240" w:lineRule="auto"/>
        <w:contextualSpacing w:val="0"/>
        <w:rPr>
          <w:rFonts w:asciiTheme="minorHAnsi" w:eastAsia="Times New Roman" w:hAnsiTheme="minorHAnsi" w:cstheme="minorHAnsi"/>
          <w:color w:val="222222"/>
        </w:rPr>
      </w:pPr>
      <w:r w:rsidRPr="000660A9">
        <w:rPr>
          <w:rFonts w:asciiTheme="minorHAnsi" w:eastAsia="Times New Roman" w:hAnsiTheme="minorHAnsi" w:cstheme="minorHAnsi"/>
          <w:color w:val="222222"/>
        </w:rPr>
        <w:t>Have there been situations where you were asked to pick up your child early because of behavior problems, or has a child been sent out of the classroom because of behaviors so that they were not receiving an education because of discipline?</w:t>
      </w:r>
    </w:p>
    <w:p w:rsidR="00AB07E0" w:rsidRPr="000660A9" w:rsidRDefault="00AB07E0" w:rsidP="00AB07E0">
      <w:pPr>
        <w:pStyle w:val="ListParagraph"/>
        <w:numPr>
          <w:ilvl w:val="0"/>
          <w:numId w:val="44"/>
        </w:numPr>
        <w:spacing w:after="100" w:afterAutospacing="1" w:line="240" w:lineRule="auto"/>
        <w:contextualSpacing w:val="0"/>
        <w:rPr>
          <w:rFonts w:asciiTheme="minorHAnsi" w:eastAsia="Times New Roman" w:hAnsiTheme="minorHAnsi" w:cstheme="minorHAnsi"/>
          <w:color w:val="222222"/>
        </w:rPr>
      </w:pPr>
      <w:r w:rsidRPr="000660A9">
        <w:rPr>
          <w:rFonts w:asciiTheme="minorHAnsi" w:eastAsia="Times New Roman" w:hAnsiTheme="minorHAnsi" w:cstheme="minorHAnsi"/>
          <w:color w:val="222222"/>
        </w:rPr>
        <w:t>Has a manifestation determination meeting been scheduled?  (You may need to explain what this is and what the process is in your state at this juncture).</w:t>
      </w:r>
    </w:p>
    <w:p w:rsidR="00AB07E0" w:rsidRPr="000660A9" w:rsidRDefault="00AB07E0" w:rsidP="00AB07E0">
      <w:pPr>
        <w:pStyle w:val="ListParagraph"/>
        <w:numPr>
          <w:ilvl w:val="0"/>
          <w:numId w:val="44"/>
        </w:numPr>
        <w:spacing w:after="100" w:afterAutospacing="1" w:line="240" w:lineRule="auto"/>
        <w:contextualSpacing w:val="0"/>
        <w:rPr>
          <w:rFonts w:asciiTheme="minorHAnsi" w:eastAsia="Times New Roman" w:hAnsiTheme="minorHAnsi" w:cstheme="minorHAnsi"/>
          <w:color w:val="222222"/>
        </w:rPr>
      </w:pPr>
      <w:r w:rsidRPr="000660A9">
        <w:rPr>
          <w:rFonts w:asciiTheme="minorHAnsi" w:eastAsia="Times New Roman" w:hAnsiTheme="minorHAnsi" w:cstheme="minorHAnsi"/>
          <w:color w:val="222222"/>
        </w:rPr>
        <w:t>Do you need a referral to an attorney?</w:t>
      </w:r>
    </w:p>
    <w:p w:rsidR="00AB07E0" w:rsidRPr="000660A9" w:rsidRDefault="00AB07E0" w:rsidP="00AB07E0">
      <w:pPr>
        <w:spacing w:after="100" w:afterAutospacing="1" w:line="240" w:lineRule="auto"/>
        <w:rPr>
          <w:rFonts w:asciiTheme="minorHAnsi" w:eastAsia="Times New Roman" w:hAnsiTheme="minorHAnsi" w:cstheme="minorHAnsi"/>
          <w:b/>
          <w:color w:val="222222"/>
        </w:rPr>
      </w:pPr>
      <w:r>
        <w:rPr>
          <w:rFonts w:asciiTheme="minorHAnsi" w:eastAsia="Times New Roman" w:hAnsiTheme="minorHAnsi" w:cstheme="minorHAnsi"/>
          <w:b/>
          <w:color w:val="222222"/>
        </w:rPr>
        <w:t xml:space="preserve">5. </w:t>
      </w:r>
      <w:r w:rsidRPr="000660A9">
        <w:rPr>
          <w:rFonts w:asciiTheme="minorHAnsi" w:eastAsia="Times New Roman" w:hAnsiTheme="minorHAnsi" w:cstheme="minorHAnsi"/>
          <w:b/>
          <w:color w:val="222222"/>
        </w:rPr>
        <w:t xml:space="preserve">Is your child currently in jail but not charged or have they already been charged? </w:t>
      </w:r>
    </w:p>
    <w:p w:rsidR="00AB07E0" w:rsidRPr="000660A9" w:rsidRDefault="00AB07E0" w:rsidP="00AB07E0">
      <w:pPr>
        <w:pStyle w:val="ListParagraph"/>
        <w:numPr>
          <w:ilvl w:val="0"/>
          <w:numId w:val="45"/>
        </w:numPr>
        <w:spacing w:after="100" w:afterAutospacing="1" w:line="240" w:lineRule="auto"/>
        <w:contextualSpacing w:val="0"/>
        <w:rPr>
          <w:rFonts w:asciiTheme="minorHAnsi" w:eastAsia="Times New Roman" w:hAnsiTheme="minorHAnsi" w:cstheme="minorHAnsi"/>
          <w:color w:val="222222"/>
        </w:rPr>
      </w:pPr>
      <w:r w:rsidRPr="000660A9">
        <w:rPr>
          <w:rFonts w:asciiTheme="minorHAnsi" w:eastAsia="Times New Roman" w:hAnsiTheme="minorHAnsi" w:cstheme="minorHAnsi"/>
          <w:color w:val="222222"/>
        </w:rPr>
        <w:t>If yes, connecting the family with an attorney ASAP is critical. You can also let them know that if they cannot find an attorney or afford one a public defender will be appointed for their child. </w:t>
      </w:r>
    </w:p>
    <w:p w:rsidR="00AB07E0" w:rsidRPr="000660A9" w:rsidRDefault="00AB07E0" w:rsidP="00AB07E0">
      <w:pPr>
        <w:spacing w:after="100" w:afterAutospacing="1" w:line="240" w:lineRule="auto"/>
        <w:rPr>
          <w:rFonts w:asciiTheme="minorHAnsi" w:eastAsia="Times New Roman" w:hAnsiTheme="minorHAnsi" w:cstheme="minorHAnsi"/>
          <w:b/>
          <w:color w:val="222222"/>
        </w:rPr>
      </w:pPr>
      <w:r>
        <w:rPr>
          <w:rFonts w:asciiTheme="minorHAnsi" w:eastAsia="Times New Roman" w:hAnsiTheme="minorHAnsi" w:cstheme="minorHAnsi"/>
          <w:b/>
          <w:color w:val="222222"/>
        </w:rPr>
        <w:t xml:space="preserve">6. </w:t>
      </w:r>
      <w:r w:rsidRPr="000660A9">
        <w:rPr>
          <w:rFonts w:asciiTheme="minorHAnsi" w:eastAsia="Times New Roman" w:hAnsiTheme="minorHAnsi" w:cstheme="minorHAnsi"/>
          <w:b/>
          <w:color w:val="222222"/>
        </w:rPr>
        <w:t>If your child is over age 18 do you understand that you have a limited access to information unless an attorney is involved and your child has agreed to share this info with you?</w:t>
      </w:r>
    </w:p>
    <w:p w:rsidR="00AB07E0" w:rsidRPr="000660A9" w:rsidRDefault="00AB07E0" w:rsidP="00AB07E0">
      <w:pPr>
        <w:spacing w:after="0" w:line="240" w:lineRule="auto"/>
        <w:rPr>
          <w:rFonts w:asciiTheme="minorHAnsi" w:eastAsia="Times New Roman" w:hAnsiTheme="minorHAnsi" w:cstheme="minorHAnsi"/>
          <w:b/>
          <w:color w:val="222222"/>
        </w:rPr>
      </w:pPr>
      <w:r>
        <w:rPr>
          <w:rFonts w:asciiTheme="minorHAnsi" w:eastAsia="Times New Roman" w:hAnsiTheme="minorHAnsi" w:cstheme="minorHAnsi"/>
          <w:b/>
          <w:color w:val="222222"/>
        </w:rPr>
        <w:t xml:space="preserve">7. </w:t>
      </w:r>
      <w:r w:rsidRPr="000660A9">
        <w:rPr>
          <w:rFonts w:asciiTheme="minorHAnsi" w:eastAsia="Times New Roman" w:hAnsiTheme="minorHAnsi" w:cstheme="minorHAnsi"/>
          <w:b/>
          <w:color w:val="222222"/>
        </w:rPr>
        <w:t xml:space="preserve">Do you have disability related concerns about special needs of your child in a jail setting that you think the court and the police department need to know about? </w:t>
      </w:r>
    </w:p>
    <w:p w:rsidR="00AB07E0" w:rsidRPr="006F007A" w:rsidRDefault="00AB07E0" w:rsidP="00AB07E0">
      <w:pPr>
        <w:spacing w:after="100" w:afterAutospacing="1" w:line="240" w:lineRule="auto"/>
        <w:ind w:left="360"/>
        <w:rPr>
          <w:rFonts w:asciiTheme="minorHAnsi" w:eastAsia="Times New Roman" w:hAnsiTheme="minorHAnsi" w:cstheme="minorHAnsi"/>
          <w:i/>
          <w:color w:val="222222"/>
        </w:rPr>
      </w:pPr>
      <w:r w:rsidRPr="006F007A">
        <w:rPr>
          <w:rFonts w:asciiTheme="minorHAnsi" w:eastAsia="Times New Roman" w:hAnsiTheme="minorHAnsi" w:cstheme="minorHAnsi"/>
          <w:i/>
          <w:color w:val="222222"/>
        </w:rPr>
        <w:t>For example, if the youth has diabetes or asthma and needs access to emergency medications, or communications needs such as an ASL interpreter, encourage the parents to put these concerns in writing and deliver them to the police department or jail as soon as possible.</w:t>
      </w:r>
    </w:p>
    <w:p w:rsidR="00AB07E0" w:rsidRDefault="00AB07E0" w:rsidP="00AB07E0">
      <w:pPr>
        <w:spacing w:after="100" w:afterAutospacing="1" w:line="240" w:lineRule="auto"/>
        <w:rPr>
          <w:rFonts w:asciiTheme="minorHAnsi" w:eastAsia="Times New Roman" w:hAnsiTheme="minorHAnsi" w:cstheme="minorHAnsi"/>
          <w:b/>
          <w:color w:val="222222"/>
        </w:rPr>
        <w:sectPr w:rsidR="00AB07E0" w:rsidSect="00C31FE5">
          <w:pgSz w:w="12240" w:h="15840"/>
          <w:pgMar w:top="3240" w:right="1440" w:bottom="720" w:left="1440" w:header="720" w:footer="720" w:gutter="0"/>
          <w:cols w:space="720"/>
          <w:docGrid w:linePitch="360"/>
        </w:sectPr>
      </w:pPr>
    </w:p>
    <w:p w:rsidR="00AB07E0" w:rsidRPr="000660A9" w:rsidRDefault="00AB07E0" w:rsidP="00AB07E0">
      <w:pPr>
        <w:spacing w:after="100" w:afterAutospacing="1" w:line="240" w:lineRule="auto"/>
        <w:rPr>
          <w:rFonts w:asciiTheme="minorHAnsi" w:eastAsia="Times New Roman" w:hAnsiTheme="minorHAnsi" w:cstheme="minorHAnsi"/>
          <w:b/>
          <w:color w:val="222222"/>
        </w:rPr>
      </w:pPr>
      <w:r>
        <w:rPr>
          <w:rFonts w:asciiTheme="minorHAnsi" w:eastAsia="Times New Roman" w:hAnsiTheme="minorHAnsi" w:cstheme="minorHAnsi"/>
          <w:b/>
          <w:color w:val="222222"/>
        </w:rPr>
        <w:lastRenderedPageBreak/>
        <w:t xml:space="preserve">8. </w:t>
      </w:r>
      <w:r w:rsidRPr="000660A9">
        <w:rPr>
          <w:rFonts w:asciiTheme="minorHAnsi" w:eastAsia="Times New Roman" w:hAnsiTheme="minorHAnsi" w:cstheme="minorHAnsi"/>
          <w:b/>
          <w:color w:val="222222"/>
        </w:rPr>
        <w:t>Have you considered calling an IEP meeting which must be held within 30 calendar days (except school holidays of more than 5 days don't count) to work with the IEP team in identifying areas where your child needs more support?  </w:t>
      </w:r>
    </w:p>
    <w:p w:rsidR="00AB07E0" w:rsidRPr="000660A9" w:rsidRDefault="00AB07E0" w:rsidP="00AB07E0">
      <w:pPr>
        <w:spacing w:after="100" w:afterAutospacing="1" w:line="240" w:lineRule="auto"/>
        <w:rPr>
          <w:rFonts w:asciiTheme="minorHAnsi" w:eastAsia="Times New Roman" w:hAnsiTheme="minorHAnsi" w:cstheme="minorHAnsi"/>
          <w:b/>
          <w:color w:val="222222"/>
        </w:rPr>
      </w:pPr>
      <w:r>
        <w:rPr>
          <w:rFonts w:asciiTheme="minorHAnsi" w:eastAsia="Times New Roman" w:hAnsiTheme="minorHAnsi" w:cstheme="minorHAnsi"/>
          <w:b/>
          <w:color w:val="222222"/>
        </w:rPr>
        <w:t xml:space="preserve">9. </w:t>
      </w:r>
      <w:r w:rsidRPr="000660A9">
        <w:rPr>
          <w:rFonts w:asciiTheme="minorHAnsi" w:eastAsia="Times New Roman" w:hAnsiTheme="minorHAnsi" w:cstheme="minorHAnsi"/>
          <w:b/>
          <w:color w:val="222222"/>
        </w:rPr>
        <w:t xml:space="preserve">In situations where it looks like your child may be held in detention for more than a few days, do you understand that your school district may no longer be the primary point of contact and it may be the county office of education instead? </w:t>
      </w:r>
    </w:p>
    <w:p w:rsidR="00AB07E0" w:rsidRPr="000660A9" w:rsidRDefault="00AB07E0" w:rsidP="00AB07E0">
      <w:pPr>
        <w:spacing w:after="100" w:afterAutospacing="1" w:line="240" w:lineRule="auto"/>
        <w:rPr>
          <w:rFonts w:asciiTheme="minorHAnsi" w:eastAsia="Times New Roman" w:hAnsiTheme="minorHAnsi" w:cstheme="minorHAnsi"/>
          <w:b/>
          <w:color w:val="222222"/>
        </w:rPr>
      </w:pPr>
      <w:r>
        <w:rPr>
          <w:rFonts w:asciiTheme="minorHAnsi" w:eastAsia="Times New Roman" w:hAnsiTheme="minorHAnsi" w:cstheme="minorHAnsi"/>
          <w:b/>
          <w:color w:val="222222"/>
        </w:rPr>
        <w:t xml:space="preserve">10. </w:t>
      </w:r>
      <w:r w:rsidRPr="000660A9">
        <w:rPr>
          <w:rFonts w:asciiTheme="minorHAnsi" w:eastAsia="Times New Roman" w:hAnsiTheme="minorHAnsi" w:cstheme="minorHAnsi"/>
          <w:b/>
          <w:color w:val="222222"/>
        </w:rPr>
        <w:t>Do you need our help to know the policies and procedures to follow in those cases if you want IEP follow up?</w:t>
      </w:r>
    </w:p>
    <w:p w:rsidR="00AB07E0" w:rsidRPr="000660A9" w:rsidRDefault="00AB07E0" w:rsidP="00AB07E0">
      <w:pPr>
        <w:spacing w:after="100" w:afterAutospacing="1" w:line="240" w:lineRule="auto"/>
        <w:rPr>
          <w:rFonts w:asciiTheme="minorHAnsi" w:eastAsia="Times New Roman" w:hAnsiTheme="minorHAnsi" w:cstheme="minorHAnsi"/>
          <w:b/>
          <w:color w:val="222222"/>
        </w:rPr>
      </w:pPr>
      <w:r>
        <w:rPr>
          <w:rFonts w:asciiTheme="minorHAnsi" w:eastAsia="Times New Roman" w:hAnsiTheme="minorHAnsi" w:cstheme="minorHAnsi"/>
          <w:b/>
          <w:color w:val="222222"/>
        </w:rPr>
        <w:t xml:space="preserve">11. </w:t>
      </w:r>
      <w:r w:rsidRPr="000660A9">
        <w:rPr>
          <w:rFonts w:asciiTheme="minorHAnsi" w:eastAsia="Times New Roman" w:hAnsiTheme="minorHAnsi" w:cstheme="minorHAnsi"/>
          <w:b/>
          <w:color w:val="222222"/>
        </w:rPr>
        <w:t xml:space="preserve">Do you know who to contact at Juvenile Hall for special-education support? </w:t>
      </w:r>
    </w:p>
    <w:p w:rsidR="00AB07E0" w:rsidRPr="000660A9" w:rsidRDefault="00AB07E0" w:rsidP="00AB07E0">
      <w:pPr>
        <w:spacing w:after="100" w:afterAutospacing="1" w:line="240" w:lineRule="auto"/>
        <w:rPr>
          <w:rFonts w:asciiTheme="minorHAnsi" w:eastAsia="Times New Roman" w:hAnsiTheme="minorHAnsi" w:cstheme="minorHAnsi"/>
          <w:b/>
          <w:color w:val="222222"/>
        </w:rPr>
      </w:pPr>
      <w:r>
        <w:rPr>
          <w:rFonts w:asciiTheme="minorHAnsi" w:eastAsia="Times New Roman" w:hAnsiTheme="minorHAnsi" w:cstheme="minorHAnsi"/>
          <w:b/>
          <w:color w:val="222222"/>
        </w:rPr>
        <w:t xml:space="preserve">12. </w:t>
      </w:r>
      <w:r w:rsidRPr="000660A9">
        <w:rPr>
          <w:rFonts w:asciiTheme="minorHAnsi" w:eastAsia="Times New Roman" w:hAnsiTheme="minorHAnsi" w:cstheme="minorHAnsi"/>
          <w:b/>
          <w:color w:val="222222"/>
        </w:rPr>
        <w:t>Do you need us to help you identify that contact?</w:t>
      </w:r>
    </w:p>
    <w:p w:rsidR="00AB07E0" w:rsidRPr="000660A9" w:rsidRDefault="00AB07E0" w:rsidP="00AB07E0">
      <w:pPr>
        <w:spacing w:after="100" w:afterAutospacing="1" w:line="240" w:lineRule="auto"/>
        <w:rPr>
          <w:rFonts w:asciiTheme="minorHAnsi" w:eastAsia="Times New Roman" w:hAnsiTheme="minorHAnsi" w:cstheme="minorHAnsi"/>
          <w:b/>
          <w:color w:val="222222"/>
        </w:rPr>
      </w:pPr>
      <w:r>
        <w:rPr>
          <w:rFonts w:asciiTheme="minorHAnsi" w:eastAsia="Times New Roman" w:hAnsiTheme="minorHAnsi" w:cstheme="minorHAnsi"/>
          <w:b/>
          <w:color w:val="222222"/>
        </w:rPr>
        <w:t xml:space="preserve">13. </w:t>
      </w:r>
      <w:r w:rsidRPr="000660A9">
        <w:rPr>
          <w:rFonts w:asciiTheme="minorHAnsi" w:eastAsia="Times New Roman" w:hAnsiTheme="minorHAnsi" w:cstheme="minorHAnsi"/>
          <w:b/>
          <w:color w:val="222222"/>
        </w:rPr>
        <w:t xml:space="preserve">Are there professionals on your child's team outside of school such as therapist clinicians and other service providers who may be able to provide important information to the court? </w:t>
      </w:r>
    </w:p>
    <w:p w:rsidR="00AB07E0" w:rsidRPr="000660A9" w:rsidRDefault="00AB07E0" w:rsidP="00AB07E0">
      <w:pPr>
        <w:pStyle w:val="ListParagraph"/>
        <w:numPr>
          <w:ilvl w:val="0"/>
          <w:numId w:val="45"/>
        </w:numPr>
        <w:spacing w:after="100" w:afterAutospacing="1" w:line="240" w:lineRule="auto"/>
        <w:contextualSpacing w:val="0"/>
        <w:rPr>
          <w:rFonts w:asciiTheme="minorHAnsi" w:eastAsia="Times New Roman" w:hAnsiTheme="minorHAnsi" w:cstheme="minorHAnsi"/>
          <w:color w:val="222222"/>
        </w:rPr>
      </w:pPr>
      <w:r w:rsidRPr="000660A9">
        <w:rPr>
          <w:rFonts w:asciiTheme="minorHAnsi" w:eastAsia="Times New Roman" w:hAnsiTheme="minorHAnsi" w:cstheme="minorHAnsi"/>
          <w:color w:val="222222"/>
        </w:rPr>
        <w:t>If so contact them now and ask them to get involved by writing a letter or agreeing to be available to talk to your child's attorney or public defender.</w:t>
      </w:r>
    </w:p>
    <w:p w:rsidR="00AB07E0" w:rsidRPr="000660A9" w:rsidRDefault="00AB07E0" w:rsidP="00AB07E0">
      <w:pPr>
        <w:spacing w:after="100" w:afterAutospacing="1" w:line="240" w:lineRule="auto"/>
        <w:rPr>
          <w:rFonts w:asciiTheme="minorHAnsi" w:eastAsia="Times New Roman" w:hAnsiTheme="minorHAnsi" w:cstheme="minorHAnsi"/>
          <w:b/>
          <w:color w:val="222222"/>
        </w:rPr>
      </w:pPr>
      <w:r>
        <w:rPr>
          <w:rFonts w:asciiTheme="minorHAnsi" w:eastAsia="Times New Roman" w:hAnsiTheme="minorHAnsi" w:cstheme="minorHAnsi"/>
          <w:b/>
          <w:color w:val="222222"/>
        </w:rPr>
        <w:t xml:space="preserve">14. </w:t>
      </w:r>
      <w:r w:rsidRPr="000660A9">
        <w:rPr>
          <w:rFonts w:asciiTheme="minorHAnsi" w:eastAsia="Times New Roman" w:hAnsiTheme="minorHAnsi" w:cstheme="minorHAnsi"/>
          <w:b/>
          <w:color w:val="222222"/>
        </w:rPr>
        <w:t xml:space="preserve">Do you have any assessments or evaluations done by medical or developmental specialists that may help the court understand your child's needs better? </w:t>
      </w:r>
    </w:p>
    <w:p w:rsidR="00652CFD" w:rsidRPr="00AB07E0" w:rsidRDefault="00AB07E0" w:rsidP="00AB07E0">
      <w:pPr>
        <w:pStyle w:val="ListParagraph"/>
        <w:numPr>
          <w:ilvl w:val="0"/>
          <w:numId w:val="45"/>
        </w:numPr>
        <w:shd w:val="clear" w:color="auto" w:fill="FFFFFF"/>
        <w:spacing w:after="100" w:afterAutospacing="1" w:line="240" w:lineRule="auto"/>
        <w:contextualSpacing w:val="0"/>
        <w:textAlignment w:val="baseline"/>
        <w:rPr>
          <w:rStyle w:val="Hyperlink"/>
          <w:rFonts w:asciiTheme="minorHAnsi" w:eastAsia="Times New Roman" w:hAnsiTheme="minorHAnsi" w:cstheme="minorHAnsi"/>
          <w:color w:val="222222"/>
          <w:u w:val="none"/>
        </w:rPr>
      </w:pPr>
      <w:r w:rsidRPr="000660A9">
        <w:rPr>
          <w:rFonts w:asciiTheme="minorHAnsi" w:eastAsia="Times New Roman" w:hAnsiTheme="minorHAnsi" w:cstheme="minorHAnsi"/>
          <w:color w:val="222222"/>
        </w:rPr>
        <w:t>If so consider putting a packet of information together and providing it to your child's attorney or public defender.</w:t>
      </w:r>
    </w:p>
    <w:sectPr w:rsidR="00652CFD" w:rsidRPr="00AB07E0" w:rsidSect="00C31FE5">
      <w:pgSz w:w="12240" w:h="15840"/>
      <w:pgMar w:top="32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B8A" w:rsidRDefault="00E12B8A" w:rsidP="009F644F">
      <w:pPr>
        <w:spacing w:after="0" w:line="240" w:lineRule="auto"/>
      </w:pPr>
      <w:r>
        <w:separator/>
      </w:r>
    </w:p>
  </w:endnote>
  <w:endnote w:type="continuationSeparator" w:id="0">
    <w:p w:rsidR="00E12B8A" w:rsidRDefault="00E12B8A" w:rsidP="009F6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rPr>
      <w:id w:val="391160854"/>
      <w:docPartObj>
        <w:docPartGallery w:val="Page Numbers (Bottom of Page)"/>
        <w:docPartUnique/>
      </w:docPartObj>
    </w:sdtPr>
    <w:sdtEndPr>
      <w:rPr>
        <w:noProof/>
      </w:rPr>
    </w:sdtEndPr>
    <w:sdtContent>
      <w:p w:rsidR="00E419FC" w:rsidRPr="00330685" w:rsidRDefault="00E419FC" w:rsidP="00F9517E">
        <w:pPr>
          <w:pStyle w:val="Footer"/>
          <w:pBdr>
            <w:top w:val="thinThickSmallGap" w:sz="24" w:space="1" w:color="002060"/>
          </w:pBdr>
          <w:tabs>
            <w:tab w:val="clear" w:pos="9360"/>
          </w:tabs>
          <w:ind w:left="-540" w:right="-360"/>
          <w:jc w:val="center"/>
          <w:rPr>
            <w:rFonts w:asciiTheme="minorHAnsi" w:hAnsiTheme="minorHAnsi" w:cstheme="minorHAnsi"/>
            <w:sz w:val="20"/>
          </w:rPr>
        </w:pPr>
        <w:r w:rsidRPr="00330685">
          <w:rPr>
            <w:rFonts w:asciiTheme="minorHAnsi" w:hAnsiTheme="minorHAnsi" w:cstheme="minorHAnsi"/>
            <w:sz w:val="20"/>
          </w:rPr>
          <w:fldChar w:fldCharType="begin"/>
        </w:r>
        <w:r w:rsidRPr="00330685">
          <w:rPr>
            <w:rFonts w:asciiTheme="minorHAnsi" w:hAnsiTheme="minorHAnsi" w:cstheme="minorHAnsi"/>
            <w:sz w:val="20"/>
          </w:rPr>
          <w:instrText xml:space="preserve"> PAGE   \* MERGEFORMAT </w:instrText>
        </w:r>
        <w:r w:rsidRPr="00330685">
          <w:rPr>
            <w:rFonts w:asciiTheme="minorHAnsi" w:hAnsiTheme="minorHAnsi" w:cstheme="minorHAnsi"/>
            <w:sz w:val="20"/>
          </w:rPr>
          <w:fldChar w:fldCharType="separate"/>
        </w:r>
        <w:r w:rsidR="00294277">
          <w:rPr>
            <w:rFonts w:asciiTheme="minorHAnsi" w:hAnsiTheme="minorHAnsi" w:cstheme="minorHAnsi"/>
            <w:noProof/>
            <w:sz w:val="20"/>
          </w:rPr>
          <w:t>3</w:t>
        </w:r>
        <w:r w:rsidRPr="00330685">
          <w:rPr>
            <w:rFonts w:asciiTheme="minorHAnsi" w:hAnsiTheme="minorHAnsi" w:cstheme="minorHAns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B8A" w:rsidRDefault="00E12B8A" w:rsidP="009F644F">
      <w:pPr>
        <w:spacing w:after="0" w:line="240" w:lineRule="auto"/>
      </w:pPr>
      <w:r>
        <w:separator/>
      </w:r>
    </w:p>
  </w:footnote>
  <w:footnote w:type="continuationSeparator" w:id="0">
    <w:p w:rsidR="00E12B8A" w:rsidRDefault="00E12B8A" w:rsidP="009F6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9FC" w:rsidRPr="006C039A" w:rsidRDefault="00C31FE5" w:rsidP="00CD7C79">
    <w:pPr>
      <w:tabs>
        <w:tab w:val="left" w:pos="1815"/>
      </w:tabs>
      <w:spacing w:after="0" w:line="240" w:lineRule="auto"/>
      <w:ind w:left="-360" w:right="-360" w:firstLine="540"/>
      <w:rPr>
        <w:rFonts w:ascii="Rockwell" w:hAnsi="Rockwell" w:cstheme="minorHAnsi"/>
        <w:b/>
        <w:sz w:val="20"/>
      </w:rPr>
    </w:pPr>
    <w:r>
      <w:rPr>
        <w:rFonts w:asciiTheme="minorHAnsi" w:hAnsiTheme="minorHAnsi" w:cstheme="minorHAnsi"/>
        <w:b/>
        <w:noProof/>
      </w:rPr>
      <mc:AlternateContent>
        <mc:Choice Requires="wps">
          <w:drawing>
            <wp:anchor distT="0" distB="0" distL="114300" distR="114300" simplePos="0" relativeHeight="251660288" behindDoc="1" locked="0" layoutInCell="1" allowOverlap="1">
              <wp:simplePos x="0" y="0"/>
              <wp:positionH relativeFrom="column">
                <wp:posOffset>-476250</wp:posOffset>
              </wp:positionH>
              <wp:positionV relativeFrom="paragraph">
                <wp:posOffset>-66675</wp:posOffset>
              </wp:positionV>
              <wp:extent cx="6915150" cy="1181100"/>
              <wp:effectExtent l="38100" t="38100" r="38100" b="38100"/>
              <wp:wrapNone/>
              <wp:docPr id="1" name="Rectangle: Top Corners Rounded 1"/>
              <wp:cNvGraphicFramePr/>
              <a:graphic xmlns:a="http://schemas.openxmlformats.org/drawingml/2006/main">
                <a:graphicData uri="http://schemas.microsoft.com/office/word/2010/wordprocessingShape">
                  <wps:wsp>
                    <wps:cNvSpPr/>
                    <wps:spPr>
                      <a:xfrm>
                        <a:off x="0" y="0"/>
                        <a:ext cx="6915150" cy="1181100"/>
                      </a:xfrm>
                      <a:prstGeom prst="round2SameRect">
                        <a:avLst/>
                      </a:prstGeom>
                      <a:noFill/>
                      <a:ln w="76200" cap="rnd" cmpd="thinThick">
                        <a:solidFill>
                          <a:srgbClr val="002060"/>
                        </a:solidFill>
                        <a:prstDash val="solid"/>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5C294" id="Rectangle: Top Corners Rounded 1" o:spid="_x0000_s1026" style="position:absolute;margin-left:-37.5pt;margin-top:-5.25pt;width:544.5pt;height: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15150,118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" path="m196854,l6718296,v108719,,196854,88135,196854,196854l6915150,1181100r,l,1181100r,l,196854c,88135,88135,,196854,xe" filled="f" strokecolor="#002060" strokeweight="6pt">
              <v:stroke linestyle="thinThick" endcap="round"/>
              <v:path arrowok="t" o:connecttype="custom" o:connectlocs="196854,0;6718296,0;6915150,196854;6915150,1181100;6915150,1181100;0,1181100;0,1181100;0,196854;196854,0" o:connectangles="0,0,0,0,0,0,0,0,0"/>
            </v:shape>
          </w:pict>
        </mc:Fallback>
      </mc:AlternateContent>
    </w:r>
    <w:r w:rsidR="00E419FC" w:rsidRPr="00907E24">
      <w:rPr>
        <w:rFonts w:asciiTheme="minorHAnsi" w:hAnsiTheme="minorHAnsi" w:cstheme="minorHAnsi"/>
        <w:b/>
        <w:noProof/>
      </w:rPr>
      <w:drawing>
        <wp:anchor distT="0" distB="0" distL="114300" distR="114300" simplePos="0" relativeHeight="251659264" behindDoc="0" locked="0" layoutInCell="1" allowOverlap="1" wp14:anchorId="529B2E83" wp14:editId="26544549">
          <wp:simplePos x="0" y="0"/>
          <wp:positionH relativeFrom="column">
            <wp:posOffset>4177030</wp:posOffset>
          </wp:positionH>
          <wp:positionV relativeFrom="page">
            <wp:posOffset>572770</wp:posOffset>
          </wp:positionV>
          <wp:extent cx="1771650" cy="825500"/>
          <wp:effectExtent l="0" t="0" r="0" b="0"/>
          <wp:wrapNone/>
          <wp:docPr id="15" name="Picture 15" descr="Center for Parent Information &amp; Resources logo" title="Center for Parent Information &amp;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ir logo-no bkg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650" cy="825500"/>
                  </a:xfrm>
                  <a:prstGeom prst="rect">
                    <a:avLst/>
                  </a:prstGeom>
                </pic:spPr>
              </pic:pic>
            </a:graphicData>
          </a:graphic>
          <wp14:sizeRelH relativeFrom="margin">
            <wp14:pctWidth>0</wp14:pctWidth>
          </wp14:sizeRelH>
          <wp14:sizeRelV relativeFrom="margin">
            <wp14:pctHeight>0</wp14:pctHeight>
          </wp14:sizeRelV>
        </wp:anchor>
      </w:drawing>
    </w:r>
    <w:r w:rsidR="006C039A">
      <w:rPr>
        <w:rFonts w:ascii="Rockwell" w:hAnsi="Rockwell" w:cstheme="minorHAnsi"/>
        <w:b/>
        <w:sz w:val="40"/>
      </w:rPr>
      <w:tab/>
    </w:r>
  </w:p>
  <w:p w:rsidR="00E419FC" w:rsidRPr="006C039A" w:rsidRDefault="00E419FC" w:rsidP="00CD7C79">
    <w:pPr>
      <w:spacing w:before="360" w:after="0" w:line="240" w:lineRule="auto"/>
      <w:ind w:left="-360" w:right="-360" w:firstLine="540"/>
      <w:rPr>
        <w:rFonts w:asciiTheme="minorHAnsi" w:hAnsiTheme="minorHAnsi" w:cstheme="minorHAnsi"/>
        <w:color w:val="738735"/>
        <w:spacing w:val="20"/>
        <w:sz w:val="36"/>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sidRPr="006C039A">
      <w:rPr>
        <w:rFonts w:ascii="Rockwell" w:hAnsi="Rockwell" w:cstheme="minorHAnsi"/>
        <w:color w:val="738735"/>
        <w:spacing w:val="20"/>
        <w:sz w:val="52"/>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t xml:space="preserve">Juvenile Justice Toolkit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63C8B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7362B2"/>
    <w:multiLevelType w:val="hybridMultilevel"/>
    <w:tmpl w:val="4C7221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45E23"/>
    <w:multiLevelType w:val="hybridMultilevel"/>
    <w:tmpl w:val="3C0E4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814FE1"/>
    <w:multiLevelType w:val="hybridMultilevel"/>
    <w:tmpl w:val="4CF4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603E0"/>
    <w:multiLevelType w:val="hybridMultilevel"/>
    <w:tmpl w:val="1C0C3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69628A"/>
    <w:multiLevelType w:val="multilevel"/>
    <w:tmpl w:val="4C5277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4F6BDC"/>
    <w:multiLevelType w:val="hybridMultilevel"/>
    <w:tmpl w:val="490A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27693"/>
    <w:multiLevelType w:val="hybridMultilevel"/>
    <w:tmpl w:val="48D0A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8BD426B"/>
    <w:multiLevelType w:val="multilevel"/>
    <w:tmpl w:val="8954E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6C678E"/>
    <w:multiLevelType w:val="hybridMultilevel"/>
    <w:tmpl w:val="530C4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03308"/>
    <w:multiLevelType w:val="hybridMultilevel"/>
    <w:tmpl w:val="D1D45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B5CC4"/>
    <w:multiLevelType w:val="hybridMultilevel"/>
    <w:tmpl w:val="471C5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D2A1A"/>
    <w:multiLevelType w:val="hybridMultilevel"/>
    <w:tmpl w:val="DDA2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D53F2"/>
    <w:multiLevelType w:val="hybridMultilevel"/>
    <w:tmpl w:val="503A3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F48CB"/>
    <w:multiLevelType w:val="hybridMultilevel"/>
    <w:tmpl w:val="B7D62EF8"/>
    <w:lvl w:ilvl="0" w:tplc="BD48E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645B1"/>
    <w:multiLevelType w:val="hybridMultilevel"/>
    <w:tmpl w:val="BD2CD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83A32"/>
    <w:multiLevelType w:val="hybridMultilevel"/>
    <w:tmpl w:val="99E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67E5E"/>
    <w:multiLevelType w:val="hybridMultilevel"/>
    <w:tmpl w:val="0F8CB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2C0D00"/>
    <w:multiLevelType w:val="hybridMultilevel"/>
    <w:tmpl w:val="7D3AB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065331"/>
    <w:multiLevelType w:val="hybridMultilevel"/>
    <w:tmpl w:val="F41438BA"/>
    <w:lvl w:ilvl="0" w:tplc="63B6AF9E">
      <w:start w:val="10"/>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42618B9"/>
    <w:multiLevelType w:val="hybridMultilevel"/>
    <w:tmpl w:val="E7428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8DE3C0A"/>
    <w:multiLevelType w:val="hybridMultilevel"/>
    <w:tmpl w:val="27AC7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BB2C3E"/>
    <w:multiLevelType w:val="hybridMultilevel"/>
    <w:tmpl w:val="17F45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1C2786"/>
    <w:multiLevelType w:val="hybridMultilevel"/>
    <w:tmpl w:val="D8FE1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764BD"/>
    <w:multiLevelType w:val="hybridMultilevel"/>
    <w:tmpl w:val="D0BE9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1F77B3"/>
    <w:multiLevelType w:val="hybridMultilevel"/>
    <w:tmpl w:val="D026DBD4"/>
    <w:lvl w:ilvl="0" w:tplc="BD48EC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763C2A"/>
    <w:multiLevelType w:val="hybridMultilevel"/>
    <w:tmpl w:val="8BAE2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BE708B"/>
    <w:multiLevelType w:val="hybridMultilevel"/>
    <w:tmpl w:val="C65C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8137BC"/>
    <w:multiLevelType w:val="hybridMultilevel"/>
    <w:tmpl w:val="B9A2F4D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D07EE3"/>
    <w:multiLevelType w:val="hybridMultilevel"/>
    <w:tmpl w:val="530C4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055C25"/>
    <w:multiLevelType w:val="hybridMultilevel"/>
    <w:tmpl w:val="651EC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B11715"/>
    <w:multiLevelType w:val="hybridMultilevel"/>
    <w:tmpl w:val="7DF816D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8374C0"/>
    <w:multiLevelType w:val="multilevel"/>
    <w:tmpl w:val="8954E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89454E4"/>
    <w:multiLevelType w:val="hybridMultilevel"/>
    <w:tmpl w:val="F0EE8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F53CBD"/>
    <w:multiLevelType w:val="hybridMultilevel"/>
    <w:tmpl w:val="71F8B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0F821D0"/>
    <w:multiLevelType w:val="hybridMultilevel"/>
    <w:tmpl w:val="BE4C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B75597"/>
    <w:multiLevelType w:val="hybridMultilevel"/>
    <w:tmpl w:val="AEE29B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91A30D0"/>
    <w:multiLevelType w:val="hybridMultilevel"/>
    <w:tmpl w:val="CF24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3007B1"/>
    <w:multiLevelType w:val="hybridMultilevel"/>
    <w:tmpl w:val="4CD0157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711656"/>
    <w:multiLevelType w:val="hybridMultilevel"/>
    <w:tmpl w:val="530C4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0C694A"/>
    <w:multiLevelType w:val="hybridMultilevel"/>
    <w:tmpl w:val="18C2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22"/>
  </w:num>
  <w:num w:numId="5">
    <w:abstractNumId w:val="6"/>
  </w:num>
  <w:num w:numId="6">
    <w:abstractNumId w:val="3"/>
  </w:num>
  <w:num w:numId="7">
    <w:abstractNumId w:val="21"/>
  </w:num>
  <w:num w:numId="8">
    <w:abstractNumId w:val="12"/>
  </w:num>
  <w:num w:numId="9">
    <w:abstractNumId w:val="11"/>
  </w:num>
  <w:num w:numId="10">
    <w:abstractNumId w:val="37"/>
  </w:num>
  <w:num w:numId="11">
    <w:abstractNumId w:val="35"/>
  </w:num>
  <w:num w:numId="12">
    <w:abstractNumId w:val="32"/>
  </w:num>
  <w:num w:numId="13">
    <w:abstractNumId w:val="24"/>
  </w:num>
  <w:num w:numId="14">
    <w:abstractNumId w:val="16"/>
  </w:num>
  <w:num w:numId="15">
    <w:abstractNumId w:val="23"/>
  </w:num>
  <w:num w:numId="16">
    <w:abstractNumId w:val="18"/>
  </w:num>
  <w:num w:numId="17">
    <w:abstractNumId w:val="0"/>
  </w:num>
  <w:num w:numId="18">
    <w:abstractNumId w:val="19"/>
  </w:num>
  <w:num w:numId="19">
    <w:abstractNumId w:val="40"/>
  </w:num>
  <w:num w:numId="20">
    <w:abstractNumId w:val="30"/>
  </w:num>
  <w:num w:numId="21">
    <w:abstractNumId w:val="33"/>
  </w:num>
  <w:num w:numId="22">
    <w:abstractNumId w:val="1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8"/>
  </w:num>
  <w:num w:numId="26">
    <w:abstractNumId w:val="40"/>
  </w:num>
  <w:num w:numId="27">
    <w:abstractNumId w:val="7"/>
  </w:num>
  <w:num w:numId="28">
    <w:abstractNumId w:val="29"/>
  </w:num>
  <w:num w:numId="29">
    <w:abstractNumId w:val="39"/>
  </w:num>
  <w:num w:numId="30">
    <w:abstractNumId w:val="1"/>
  </w:num>
  <w:num w:numId="31">
    <w:abstractNumId w:val="9"/>
  </w:num>
  <w:num w:numId="32">
    <w:abstractNumId w:val="26"/>
  </w:num>
  <w:num w:numId="33">
    <w:abstractNumId w:val="27"/>
  </w:num>
  <w:num w:numId="34">
    <w:abstractNumId w:val="38"/>
  </w:num>
  <w:num w:numId="35">
    <w:abstractNumId w:val="31"/>
  </w:num>
  <w:num w:numId="36">
    <w:abstractNumId w:val="28"/>
  </w:num>
  <w:num w:numId="37">
    <w:abstractNumId w:val="14"/>
  </w:num>
  <w:num w:numId="38">
    <w:abstractNumId w:val="25"/>
  </w:num>
  <w:num w:numId="39">
    <w:abstractNumId w:val="15"/>
  </w:num>
  <w:num w:numId="40">
    <w:abstractNumId w:val="36"/>
  </w:num>
  <w:num w:numId="41">
    <w:abstractNumId w:val="13"/>
  </w:num>
  <w:num w:numId="42">
    <w:abstractNumId w:val="4"/>
  </w:num>
  <w:num w:numId="43">
    <w:abstractNumId w:val="34"/>
  </w:num>
  <w:num w:numId="44">
    <w:abstractNumId w:val="20"/>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9F"/>
    <w:rsid w:val="0001429A"/>
    <w:rsid w:val="00022849"/>
    <w:rsid w:val="00033911"/>
    <w:rsid w:val="00041F8D"/>
    <w:rsid w:val="00053478"/>
    <w:rsid w:val="0005679D"/>
    <w:rsid w:val="000662A7"/>
    <w:rsid w:val="0009094E"/>
    <w:rsid w:val="0009287E"/>
    <w:rsid w:val="000D5811"/>
    <w:rsid w:val="000E50D2"/>
    <w:rsid w:val="00137B0A"/>
    <w:rsid w:val="00156F80"/>
    <w:rsid w:val="001613E1"/>
    <w:rsid w:val="00185C32"/>
    <w:rsid w:val="00197100"/>
    <w:rsid w:val="001A584B"/>
    <w:rsid w:val="001A73F2"/>
    <w:rsid w:val="001B2D1B"/>
    <w:rsid w:val="001B55A5"/>
    <w:rsid w:val="001C642C"/>
    <w:rsid w:val="001E2EDA"/>
    <w:rsid w:val="00202A36"/>
    <w:rsid w:val="00221280"/>
    <w:rsid w:val="00226FA1"/>
    <w:rsid w:val="002308F9"/>
    <w:rsid w:val="0023714A"/>
    <w:rsid w:val="00253E26"/>
    <w:rsid w:val="00285461"/>
    <w:rsid w:val="00294277"/>
    <w:rsid w:val="00295363"/>
    <w:rsid w:val="002D5733"/>
    <w:rsid w:val="002E2931"/>
    <w:rsid w:val="003238F1"/>
    <w:rsid w:val="00330685"/>
    <w:rsid w:val="00340980"/>
    <w:rsid w:val="00343723"/>
    <w:rsid w:val="00360E89"/>
    <w:rsid w:val="003814B2"/>
    <w:rsid w:val="003C048C"/>
    <w:rsid w:val="003C645F"/>
    <w:rsid w:val="003E0AC8"/>
    <w:rsid w:val="003F19F4"/>
    <w:rsid w:val="0043300D"/>
    <w:rsid w:val="00483BB2"/>
    <w:rsid w:val="004C491F"/>
    <w:rsid w:val="004D22AE"/>
    <w:rsid w:val="004D3CF1"/>
    <w:rsid w:val="00535DBB"/>
    <w:rsid w:val="00562C94"/>
    <w:rsid w:val="00574577"/>
    <w:rsid w:val="00590382"/>
    <w:rsid w:val="0059127C"/>
    <w:rsid w:val="005B00E3"/>
    <w:rsid w:val="005C4EB9"/>
    <w:rsid w:val="005E7658"/>
    <w:rsid w:val="00622F0B"/>
    <w:rsid w:val="006272E4"/>
    <w:rsid w:val="00631085"/>
    <w:rsid w:val="00632E83"/>
    <w:rsid w:val="00652CFD"/>
    <w:rsid w:val="006B3F16"/>
    <w:rsid w:val="006C039A"/>
    <w:rsid w:val="006C4DC6"/>
    <w:rsid w:val="006C6C86"/>
    <w:rsid w:val="006D098F"/>
    <w:rsid w:val="006D18A8"/>
    <w:rsid w:val="006F049F"/>
    <w:rsid w:val="006F7129"/>
    <w:rsid w:val="00704B3F"/>
    <w:rsid w:val="00737CF3"/>
    <w:rsid w:val="007708B7"/>
    <w:rsid w:val="00771236"/>
    <w:rsid w:val="0077125D"/>
    <w:rsid w:val="00771912"/>
    <w:rsid w:val="00780237"/>
    <w:rsid w:val="007812AF"/>
    <w:rsid w:val="007A7A11"/>
    <w:rsid w:val="007F40AA"/>
    <w:rsid w:val="007F7564"/>
    <w:rsid w:val="00801721"/>
    <w:rsid w:val="00817B9F"/>
    <w:rsid w:val="00895CF7"/>
    <w:rsid w:val="0091520D"/>
    <w:rsid w:val="00915D7D"/>
    <w:rsid w:val="009231F1"/>
    <w:rsid w:val="00937EB5"/>
    <w:rsid w:val="009563C5"/>
    <w:rsid w:val="00983937"/>
    <w:rsid w:val="00984D76"/>
    <w:rsid w:val="009972EA"/>
    <w:rsid w:val="009E4C39"/>
    <w:rsid w:val="009E577D"/>
    <w:rsid w:val="009F644F"/>
    <w:rsid w:val="00A3598F"/>
    <w:rsid w:val="00A86C03"/>
    <w:rsid w:val="00A94E6C"/>
    <w:rsid w:val="00AB07E0"/>
    <w:rsid w:val="00AD1A8B"/>
    <w:rsid w:val="00AD7357"/>
    <w:rsid w:val="00AF3B22"/>
    <w:rsid w:val="00B013B2"/>
    <w:rsid w:val="00B10E0F"/>
    <w:rsid w:val="00B141CB"/>
    <w:rsid w:val="00B14696"/>
    <w:rsid w:val="00B2739E"/>
    <w:rsid w:val="00B321D9"/>
    <w:rsid w:val="00B645F1"/>
    <w:rsid w:val="00BC22AC"/>
    <w:rsid w:val="00BD09C1"/>
    <w:rsid w:val="00BF7799"/>
    <w:rsid w:val="00C10516"/>
    <w:rsid w:val="00C12385"/>
    <w:rsid w:val="00C27B67"/>
    <w:rsid w:val="00C31FE5"/>
    <w:rsid w:val="00C57F36"/>
    <w:rsid w:val="00C669F6"/>
    <w:rsid w:val="00C86DE9"/>
    <w:rsid w:val="00C9725C"/>
    <w:rsid w:val="00CB5AFD"/>
    <w:rsid w:val="00CD0EED"/>
    <w:rsid w:val="00CD7C79"/>
    <w:rsid w:val="00CE7565"/>
    <w:rsid w:val="00D05738"/>
    <w:rsid w:val="00D20DF6"/>
    <w:rsid w:val="00D24864"/>
    <w:rsid w:val="00D37462"/>
    <w:rsid w:val="00D528FE"/>
    <w:rsid w:val="00DC3BCB"/>
    <w:rsid w:val="00DE2C42"/>
    <w:rsid w:val="00E039AB"/>
    <w:rsid w:val="00E12B8A"/>
    <w:rsid w:val="00E17308"/>
    <w:rsid w:val="00E3773B"/>
    <w:rsid w:val="00E419FC"/>
    <w:rsid w:val="00E50CD5"/>
    <w:rsid w:val="00E6352C"/>
    <w:rsid w:val="00EA0C57"/>
    <w:rsid w:val="00F16F60"/>
    <w:rsid w:val="00F63EB3"/>
    <w:rsid w:val="00F9517E"/>
    <w:rsid w:val="00F96AA7"/>
    <w:rsid w:val="00FA46CF"/>
    <w:rsid w:val="00FB6801"/>
    <w:rsid w:val="00FF4ECA"/>
    <w:rsid w:val="00FF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8CE601"/>
  <w15:chartTrackingRefBased/>
  <w15:docId w15:val="{1EAAB1CC-D5FF-4EE9-93DD-E54B03DC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7E0"/>
  </w:style>
  <w:style w:type="paragraph" w:styleId="Heading1">
    <w:name w:val="heading 1"/>
    <w:basedOn w:val="Normal"/>
    <w:link w:val="Heading1Char"/>
    <w:uiPriority w:val="9"/>
    <w:qFormat/>
    <w:rsid w:val="00652CFD"/>
    <w:pPr>
      <w:spacing w:before="100" w:beforeAutospacing="1" w:after="100" w:afterAutospacing="1" w:line="240" w:lineRule="auto"/>
      <w:outlineLvl w:val="0"/>
    </w:pPr>
    <w:rPr>
      <w:rFonts w:eastAsia="Times New Roman"/>
      <w:b/>
      <w:bCs/>
      <w:kern w:val="36"/>
      <w:sz w:val="48"/>
      <w:szCs w:val="48"/>
    </w:rPr>
  </w:style>
  <w:style w:type="paragraph" w:styleId="Heading4">
    <w:name w:val="heading 4"/>
    <w:basedOn w:val="Normal"/>
    <w:next w:val="Normal"/>
    <w:link w:val="Heading4Char"/>
    <w:uiPriority w:val="9"/>
    <w:semiHidden/>
    <w:unhideWhenUsed/>
    <w:qFormat/>
    <w:rsid w:val="00AB07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2EA"/>
    <w:pPr>
      <w:ind w:left="720"/>
      <w:contextualSpacing/>
    </w:pPr>
  </w:style>
  <w:style w:type="character" w:styleId="Hyperlink">
    <w:name w:val="Hyperlink"/>
    <w:basedOn w:val="DefaultParagraphFont"/>
    <w:uiPriority w:val="99"/>
    <w:unhideWhenUsed/>
    <w:rsid w:val="00B14696"/>
    <w:rPr>
      <w:color w:val="0563C1" w:themeColor="hyperlink"/>
      <w:u w:val="single"/>
    </w:rPr>
  </w:style>
  <w:style w:type="character" w:styleId="UnresolvedMention">
    <w:name w:val="Unresolved Mention"/>
    <w:basedOn w:val="DefaultParagraphFont"/>
    <w:uiPriority w:val="99"/>
    <w:semiHidden/>
    <w:unhideWhenUsed/>
    <w:rsid w:val="00FF4ECA"/>
    <w:rPr>
      <w:color w:val="808080"/>
      <w:shd w:val="clear" w:color="auto" w:fill="E6E6E6"/>
    </w:rPr>
  </w:style>
  <w:style w:type="paragraph" w:styleId="ListBullet">
    <w:name w:val="List Bullet"/>
    <w:basedOn w:val="Normal"/>
    <w:rsid w:val="007F40AA"/>
    <w:pPr>
      <w:numPr>
        <w:numId w:val="17"/>
      </w:numPr>
      <w:spacing w:after="0" w:line="240" w:lineRule="auto"/>
    </w:pPr>
    <w:rPr>
      <w:rFonts w:eastAsia="Times New Roman"/>
    </w:rPr>
  </w:style>
  <w:style w:type="paragraph" w:styleId="Header">
    <w:name w:val="header"/>
    <w:basedOn w:val="Normal"/>
    <w:link w:val="HeaderChar"/>
    <w:uiPriority w:val="99"/>
    <w:unhideWhenUsed/>
    <w:rsid w:val="009F6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44F"/>
  </w:style>
  <w:style w:type="paragraph" w:styleId="Footer">
    <w:name w:val="footer"/>
    <w:basedOn w:val="Normal"/>
    <w:link w:val="FooterChar"/>
    <w:uiPriority w:val="99"/>
    <w:unhideWhenUsed/>
    <w:rsid w:val="009F6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44F"/>
  </w:style>
  <w:style w:type="character" w:styleId="FollowedHyperlink">
    <w:name w:val="FollowedHyperlink"/>
    <w:basedOn w:val="DefaultParagraphFont"/>
    <w:uiPriority w:val="99"/>
    <w:semiHidden/>
    <w:unhideWhenUsed/>
    <w:rsid w:val="00652CFD"/>
    <w:rPr>
      <w:color w:val="954F72" w:themeColor="followedHyperlink"/>
      <w:u w:val="single"/>
    </w:rPr>
  </w:style>
  <w:style w:type="character" w:customStyle="1" w:styleId="Heading1Char">
    <w:name w:val="Heading 1 Char"/>
    <w:basedOn w:val="DefaultParagraphFont"/>
    <w:link w:val="Heading1"/>
    <w:uiPriority w:val="9"/>
    <w:rsid w:val="00652CFD"/>
    <w:rPr>
      <w:rFonts w:eastAsia="Times New Roman"/>
      <w:b/>
      <w:bCs/>
      <w:kern w:val="36"/>
      <w:sz w:val="48"/>
      <w:szCs w:val="48"/>
    </w:rPr>
  </w:style>
  <w:style w:type="character" w:styleId="Strong">
    <w:name w:val="Strong"/>
    <w:basedOn w:val="DefaultParagraphFont"/>
    <w:uiPriority w:val="22"/>
    <w:qFormat/>
    <w:rsid w:val="00483BB2"/>
    <w:rPr>
      <w:b/>
      <w:bCs/>
    </w:rPr>
  </w:style>
  <w:style w:type="character" w:customStyle="1" w:styleId="Heading4Char">
    <w:name w:val="Heading 4 Char"/>
    <w:basedOn w:val="DefaultParagraphFont"/>
    <w:link w:val="Heading4"/>
    <w:uiPriority w:val="9"/>
    <w:semiHidden/>
    <w:rsid w:val="00AB07E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AB07E0"/>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AB07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655275">
      <w:bodyDiv w:val="1"/>
      <w:marLeft w:val="0"/>
      <w:marRight w:val="0"/>
      <w:marTop w:val="0"/>
      <w:marBottom w:val="0"/>
      <w:divBdr>
        <w:top w:val="none" w:sz="0" w:space="0" w:color="auto"/>
        <w:left w:val="none" w:sz="0" w:space="0" w:color="auto"/>
        <w:bottom w:val="none" w:sz="0" w:space="0" w:color="auto"/>
        <w:right w:val="none" w:sz="0" w:space="0" w:color="auto"/>
      </w:divBdr>
    </w:div>
    <w:div w:id="888228126">
      <w:bodyDiv w:val="1"/>
      <w:marLeft w:val="0"/>
      <w:marRight w:val="0"/>
      <w:marTop w:val="0"/>
      <w:marBottom w:val="0"/>
      <w:divBdr>
        <w:top w:val="none" w:sz="0" w:space="0" w:color="auto"/>
        <w:left w:val="none" w:sz="0" w:space="0" w:color="auto"/>
        <w:bottom w:val="none" w:sz="0" w:space="0" w:color="auto"/>
        <w:right w:val="none" w:sz="0" w:space="0" w:color="auto"/>
      </w:divBdr>
    </w:div>
    <w:div w:id="1152329973">
      <w:bodyDiv w:val="1"/>
      <w:marLeft w:val="0"/>
      <w:marRight w:val="0"/>
      <w:marTop w:val="0"/>
      <w:marBottom w:val="0"/>
      <w:divBdr>
        <w:top w:val="none" w:sz="0" w:space="0" w:color="auto"/>
        <w:left w:val="none" w:sz="0" w:space="0" w:color="auto"/>
        <w:bottom w:val="none" w:sz="0" w:space="0" w:color="auto"/>
        <w:right w:val="none" w:sz="0" w:space="0" w:color="auto"/>
      </w:divBdr>
    </w:div>
    <w:div w:id="1171600863">
      <w:bodyDiv w:val="1"/>
      <w:marLeft w:val="0"/>
      <w:marRight w:val="0"/>
      <w:marTop w:val="0"/>
      <w:marBottom w:val="0"/>
      <w:divBdr>
        <w:top w:val="none" w:sz="0" w:space="0" w:color="auto"/>
        <w:left w:val="none" w:sz="0" w:space="0" w:color="auto"/>
        <w:bottom w:val="none" w:sz="0" w:space="0" w:color="auto"/>
        <w:right w:val="none" w:sz="0" w:space="0" w:color="auto"/>
      </w:divBdr>
    </w:div>
    <w:div w:id="1383406583">
      <w:bodyDiv w:val="1"/>
      <w:marLeft w:val="0"/>
      <w:marRight w:val="0"/>
      <w:marTop w:val="0"/>
      <w:marBottom w:val="0"/>
      <w:divBdr>
        <w:top w:val="none" w:sz="0" w:space="0" w:color="auto"/>
        <w:left w:val="none" w:sz="0" w:space="0" w:color="auto"/>
        <w:bottom w:val="none" w:sz="0" w:space="0" w:color="auto"/>
        <w:right w:val="none" w:sz="0" w:space="0" w:color="auto"/>
      </w:divBdr>
    </w:div>
    <w:div w:id="142838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ed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Wilson</dc:creator>
  <cp:keywords/>
  <dc:description/>
  <cp:lastModifiedBy>Jessica Wilson</cp:lastModifiedBy>
  <cp:revision>8</cp:revision>
  <dcterms:created xsi:type="dcterms:W3CDTF">2017-12-05T16:02:00Z</dcterms:created>
  <dcterms:modified xsi:type="dcterms:W3CDTF">2017-12-05T16:06:00Z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