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  <w:tblDescription w:val="Table with branch of service in left column, military locations and contact numbers in right column"/>
      </w:tblPr>
      <w:tblGrid>
        <w:gridCol w:w="3775"/>
        <w:gridCol w:w="5575"/>
      </w:tblGrid>
      <w:tr w:rsidR="0013725D" w:rsidTr="006A0A08">
        <w:tc>
          <w:tcPr>
            <w:tcW w:w="3775" w:type="dxa"/>
          </w:tcPr>
          <w:p w:rsidR="0013725D" w:rsidRDefault="0013725D" w:rsidP="006A0A08">
            <w:pPr>
              <w:pStyle w:val="BranchHeading1"/>
            </w:pPr>
            <w:r>
              <w:t>Branch of Service</w:t>
            </w:r>
          </w:p>
        </w:tc>
        <w:tc>
          <w:tcPr>
            <w:tcW w:w="5575" w:type="dxa"/>
          </w:tcPr>
          <w:p w:rsidR="0013725D" w:rsidRDefault="0013725D" w:rsidP="006A0A08">
            <w:pPr>
              <w:pStyle w:val="BranchHeading1"/>
            </w:pPr>
            <w:r>
              <w:t>Location &amp; Contact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Family Assistance Centers (National Guard, &amp; any branch of service</w:t>
            </w:r>
          </w:p>
        </w:tc>
        <w:tc>
          <w:tcPr>
            <w:tcW w:w="5575" w:type="dxa"/>
          </w:tcPr>
          <w:p w:rsidR="0013725D" w:rsidRPr="006A0A08" w:rsidRDefault="007B234C">
            <w:pPr>
              <w:rPr>
                <w:sz w:val="24"/>
                <w:szCs w:val="24"/>
              </w:rPr>
            </w:pPr>
            <w:r>
              <w:t>Family Assistance Coordinator</w:t>
            </w:r>
            <w:r w:rsidR="0094703C">
              <w:t xml:space="preserve">:  </w:t>
            </w:r>
            <w:r w:rsidR="0094703C">
              <w:t>C</w:t>
            </w:r>
            <w:r w:rsidR="0094703C">
              <w:t>ol.</w:t>
            </w:r>
            <w:r w:rsidR="0094703C">
              <w:t xml:space="preserve"> John </w:t>
            </w:r>
            <w:proofErr w:type="spellStart"/>
            <w:r w:rsidR="0094703C">
              <w:t>Raper</w:t>
            </w:r>
            <w:proofErr w:type="spellEnd"/>
            <w:r w:rsidR="0094703C">
              <w:t xml:space="preserve"> Armory, 5410 Bishop Blvd., Cheyenne, WY 82009. 307-772-5109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</w:t>
            </w:r>
          </w:p>
        </w:tc>
        <w:tc>
          <w:tcPr>
            <w:tcW w:w="5575" w:type="dxa"/>
          </w:tcPr>
          <w:p w:rsidR="0013725D" w:rsidRPr="006A0A08" w:rsidRDefault="00947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Reserve</w:t>
            </w:r>
          </w:p>
        </w:tc>
        <w:tc>
          <w:tcPr>
            <w:tcW w:w="5575" w:type="dxa"/>
          </w:tcPr>
          <w:p w:rsidR="0013725D" w:rsidRPr="006A0A08" w:rsidRDefault="00947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Recruiting</w:t>
            </w:r>
          </w:p>
        </w:tc>
        <w:tc>
          <w:tcPr>
            <w:tcW w:w="5575" w:type="dxa"/>
          </w:tcPr>
          <w:p w:rsidR="0013725D" w:rsidRPr="006A0A08" w:rsidRDefault="0094703C">
            <w:pPr>
              <w:rPr>
                <w:sz w:val="24"/>
                <w:szCs w:val="24"/>
              </w:rPr>
            </w:pPr>
            <w:r>
              <w:t xml:space="preserve">367th Recruiting Squadron, 9362 Grand </w:t>
            </w:r>
            <w:proofErr w:type="spellStart"/>
            <w:r>
              <w:t>Cordera</w:t>
            </w:r>
            <w:proofErr w:type="spellEnd"/>
            <w:r>
              <w:t xml:space="preserve"> Pkwy, Ste 200 Colorado Springs, CO 80924-7003 Phone: (719) 554-1273: c/o Peterson AFB, Platte Avenue &amp; Powers Blvd, Colorado Springs, CO 80916, 719-556-7321; Airman &amp; Family Readiness: 719-556-6141</w:t>
            </w:r>
            <w:r>
              <w:t>.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</w:t>
            </w:r>
          </w:p>
        </w:tc>
        <w:tc>
          <w:tcPr>
            <w:tcW w:w="5575" w:type="dxa"/>
          </w:tcPr>
          <w:p w:rsidR="0013725D" w:rsidRPr="006A0A08" w:rsidRDefault="00947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Reserve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Fort Family (national) 844-663-3269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Recruiting</w:t>
            </w:r>
          </w:p>
        </w:tc>
        <w:tc>
          <w:tcPr>
            <w:tcW w:w="5575" w:type="dxa"/>
          </w:tcPr>
          <w:p w:rsidR="0013725D" w:rsidRPr="006A0A08" w:rsidRDefault="0094703C">
            <w:pPr>
              <w:rPr>
                <w:sz w:val="24"/>
                <w:szCs w:val="24"/>
              </w:rPr>
            </w:pPr>
            <w:r>
              <w:t>Salt Lake City Recruiting Battalion, 2830 South Redwood Road, Salt Lake City, UT 84119, Soldier Family Assistance Program 801-974-9521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Coast Guard</w:t>
            </w:r>
          </w:p>
        </w:tc>
        <w:tc>
          <w:tcPr>
            <w:tcW w:w="5575" w:type="dxa"/>
          </w:tcPr>
          <w:p w:rsidR="0013725D" w:rsidRPr="006A0A08" w:rsidRDefault="00AB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  <w:bookmarkStart w:id="0" w:name="_GoBack"/>
            <w:bookmarkEnd w:id="0"/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</w:t>
            </w:r>
          </w:p>
        </w:tc>
        <w:tc>
          <w:tcPr>
            <w:tcW w:w="5575" w:type="dxa"/>
          </w:tcPr>
          <w:p w:rsidR="0013725D" w:rsidRPr="006A0A08" w:rsidRDefault="00947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Reserves</w:t>
            </w:r>
          </w:p>
        </w:tc>
        <w:tc>
          <w:tcPr>
            <w:tcW w:w="5575" w:type="dxa"/>
          </w:tcPr>
          <w:p w:rsidR="0013725D" w:rsidRPr="006A0A08" w:rsidRDefault="00947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5A3B56" w:rsidRPr="006A0A08" w:rsidTr="006A0A08">
        <w:tc>
          <w:tcPr>
            <w:tcW w:w="37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Recruiting</w:t>
            </w:r>
          </w:p>
        </w:tc>
        <w:tc>
          <w:tcPr>
            <w:tcW w:w="55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>
              <w:t xml:space="preserve">Marine Corps Recruit Depot, San Diego Intl, San Diego, CA 92101. Base: 619-524-8726. EFMP 3062 </w:t>
            </w:r>
            <w:proofErr w:type="spellStart"/>
            <w:r>
              <w:t>Hochmuth</w:t>
            </w:r>
            <w:proofErr w:type="spellEnd"/>
            <w:r>
              <w:t xml:space="preserve"> Ave., </w:t>
            </w:r>
            <w:proofErr w:type="spellStart"/>
            <w:r>
              <w:t>Bldg</w:t>
            </w:r>
            <w:proofErr w:type="spellEnd"/>
            <w:r>
              <w:t xml:space="preserve"> 6</w:t>
            </w:r>
            <w:proofErr w:type="gramStart"/>
            <w:r>
              <w:t>E  619</w:t>
            </w:r>
            <w:proofErr w:type="gramEnd"/>
            <w:r>
              <w:t>-524-0916.</w:t>
            </w:r>
          </w:p>
        </w:tc>
      </w:tr>
      <w:tr w:rsidR="005A3B56" w:rsidRPr="006A0A08" w:rsidTr="006A0A08">
        <w:tc>
          <w:tcPr>
            <w:tcW w:w="37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</w:t>
            </w:r>
          </w:p>
        </w:tc>
        <w:tc>
          <w:tcPr>
            <w:tcW w:w="5575" w:type="dxa"/>
          </w:tcPr>
          <w:p w:rsidR="005A3B56" w:rsidRPr="006A0A08" w:rsidRDefault="0094703C" w:rsidP="005A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5A3B56" w:rsidRPr="006A0A08" w:rsidTr="006A0A08">
        <w:tc>
          <w:tcPr>
            <w:tcW w:w="37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Reserves</w:t>
            </w:r>
          </w:p>
        </w:tc>
        <w:tc>
          <w:tcPr>
            <w:tcW w:w="5575" w:type="dxa"/>
          </w:tcPr>
          <w:p w:rsidR="005A3B56" w:rsidRPr="006A0A08" w:rsidRDefault="0094703C" w:rsidP="005A3B56">
            <w:pPr>
              <w:rPr>
                <w:sz w:val="24"/>
                <w:szCs w:val="24"/>
              </w:rPr>
            </w:pPr>
            <w:r>
              <w:t>Navy Region Northwest RCC Everett, WA EFMP: 425-304-3714</w:t>
            </w:r>
          </w:p>
        </w:tc>
      </w:tr>
      <w:tr w:rsidR="005A3B56" w:rsidRPr="006A0A08" w:rsidTr="006A0A08">
        <w:tc>
          <w:tcPr>
            <w:tcW w:w="37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Recruiting</w:t>
            </w:r>
          </w:p>
        </w:tc>
        <w:tc>
          <w:tcPr>
            <w:tcW w:w="55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>
              <w:t>Navy Recruiting families receive EFM services at the nearest Navy installation. They have an assigned EFM Navigator who they can contact through NAFSA. Further assistance: 1-866-827- 5672.</w:t>
            </w:r>
          </w:p>
        </w:tc>
      </w:tr>
    </w:tbl>
    <w:p w:rsidR="00FF717B" w:rsidRDefault="00FF717B"/>
    <w:sectPr w:rsidR="00FF71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25D" w:rsidRDefault="0013725D" w:rsidP="0013725D">
      <w:pPr>
        <w:spacing w:after="0" w:line="240" w:lineRule="auto"/>
      </w:pPr>
      <w:r>
        <w:separator/>
      </w:r>
    </w:p>
  </w:endnote>
  <w:end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25D" w:rsidRDefault="0013725D" w:rsidP="0013725D">
      <w:pPr>
        <w:spacing w:after="0" w:line="240" w:lineRule="auto"/>
      </w:pPr>
      <w:r>
        <w:separator/>
      </w:r>
    </w:p>
  </w:footnote>
  <w:foot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5D" w:rsidRPr="0013725D" w:rsidRDefault="0094703C">
    <w:pPr>
      <w:pStyle w:val="Header"/>
      <w:rPr>
        <w:sz w:val="32"/>
        <w:szCs w:val="32"/>
      </w:rPr>
    </w:pPr>
    <w:r>
      <w:rPr>
        <w:sz w:val="32"/>
        <w:szCs w:val="32"/>
      </w:rPr>
      <w:t>Wyoming Military Locations and Contacts</w:t>
    </w:r>
  </w:p>
  <w:p w:rsidR="0013725D" w:rsidRDefault="001372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FD"/>
    <w:rsid w:val="0013725D"/>
    <w:rsid w:val="001F7EE4"/>
    <w:rsid w:val="005A3B56"/>
    <w:rsid w:val="006A0A08"/>
    <w:rsid w:val="007A2BFD"/>
    <w:rsid w:val="007B234C"/>
    <w:rsid w:val="0094703C"/>
    <w:rsid w:val="00957225"/>
    <w:rsid w:val="00A94D8A"/>
    <w:rsid w:val="00AB7254"/>
    <w:rsid w:val="00B328F2"/>
    <w:rsid w:val="00C53D92"/>
    <w:rsid w:val="00CF0B05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1E1A19"/>
  <w15:chartTrackingRefBased/>
  <w15:docId w15:val="{AAB83AE0-7CEA-41CF-BCBC-4F24428C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D8A"/>
    <w:pPr>
      <w:keepNext/>
      <w:keepLines/>
      <w:spacing w:before="240" w:after="0"/>
      <w:outlineLvl w:val="0"/>
    </w:pPr>
    <w:rPr>
      <w:rFonts w:ascii="Gill Sans MT" w:eastAsiaTheme="majorEastAsia" w:hAnsi="Gill Sans MT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D8A"/>
    <w:rPr>
      <w:rFonts w:ascii="Gill Sans MT" w:eastAsiaTheme="majorEastAsia" w:hAnsi="Gill Sans MT" w:cstheme="majorBidi"/>
      <w:b/>
      <w:sz w:val="24"/>
      <w:szCs w:val="32"/>
    </w:rPr>
  </w:style>
  <w:style w:type="paragraph" w:customStyle="1" w:styleId="BranchText1">
    <w:name w:val="Branch Text 1"/>
    <w:link w:val="BranchText1Char"/>
    <w:qFormat/>
    <w:rsid w:val="00B328F2"/>
    <w:pPr>
      <w:spacing w:after="0" w:line="240" w:lineRule="auto"/>
    </w:pPr>
    <w:rPr>
      <w:rFonts w:eastAsiaTheme="minorEastAsia"/>
      <w:szCs w:val="28"/>
    </w:rPr>
  </w:style>
  <w:style w:type="character" w:customStyle="1" w:styleId="BranchText1Char">
    <w:name w:val="Branch Text 1 Char"/>
    <w:basedOn w:val="DefaultParagraphFont"/>
    <w:link w:val="BranchText1"/>
    <w:rsid w:val="00B328F2"/>
    <w:rPr>
      <w:rFonts w:eastAsiaTheme="minorEastAsia"/>
      <w:szCs w:val="28"/>
    </w:rPr>
  </w:style>
  <w:style w:type="paragraph" w:customStyle="1" w:styleId="BranchTemplateTitle">
    <w:name w:val="Branch Template Title"/>
    <w:link w:val="BranchTemplateTitleChar"/>
    <w:autoRedefine/>
    <w:qFormat/>
    <w:rsid w:val="00B328F2"/>
    <w:pPr>
      <w:spacing w:after="0" w:line="240" w:lineRule="auto"/>
    </w:pPr>
    <w:rPr>
      <w:sz w:val="28"/>
    </w:rPr>
  </w:style>
  <w:style w:type="character" w:customStyle="1" w:styleId="BranchTemplateTitleChar">
    <w:name w:val="Branch Template Title Char"/>
    <w:basedOn w:val="DefaultParagraphFont"/>
    <w:link w:val="BranchTemplateTitle"/>
    <w:rsid w:val="00B328F2"/>
    <w:rPr>
      <w:sz w:val="28"/>
    </w:rPr>
  </w:style>
  <w:style w:type="paragraph" w:customStyle="1" w:styleId="BranchHeading1">
    <w:name w:val="Branch Heading 1"/>
    <w:basedOn w:val="Normal"/>
    <w:link w:val="BranchHeading1Char"/>
    <w:autoRedefine/>
    <w:qFormat/>
    <w:rsid w:val="001F7EE4"/>
    <w:pPr>
      <w:spacing w:before="240"/>
    </w:pPr>
    <w:rPr>
      <w:rFonts w:cstheme="minorHAnsi"/>
      <w:sz w:val="40"/>
      <w:szCs w:val="40"/>
    </w:rPr>
  </w:style>
  <w:style w:type="character" w:customStyle="1" w:styleId="BranchHeading1Char">
    <w:name w:val="Branch Heading 1 Char"/>
    <w:basedOn w:val="DefaultParagraphFont"/>
    <w:link w:val="BranchHeading1"/>
    <w:rsid w:val="001F7EE4"/>
    <w:rPr>
      <w:rFonts w:cstheme="minorHAnsi"/>
      <w:sz w:val="40"/>
      <w:szCs w:val="40"/>
    </w:rPr>
  </w:style>
  <w:style w:type="paragraph" w:customStyle="1" w:styleId="BranchHeader">
    <w:name w:val="Branch Header"/>
    <w:basedOn w:val="Normal"/>
    <w:link w:val="BranchHeaderChar"/>
    <w:qFormat/>
    <w:rsid w:val="00957225"/>
    <w:pPr>
      <w:spacing w:before="240"/>
    </w:pPr>
    <w:rPr>
      <w:rFonts w:ascii="Gill Sans MT" w:hAnsi="Gill Sans MT" w:cs="Times New Roman"/>
      <w:sz w:val="36"/>
      <w:szCs w:val="36"/>
    </w:rPr>
  </w:style>
  <w:style w:type="character" w:customStyle="1" w:styleId="BranchHeaderChar">
    <w:name w:val="Branch Header Char"/>
    <w:basedOn w:val="DefaultParagraphFont"/>
    <w:link w:val="BranchHeader"/>
    <w:rsid w:val="00957225"/>
    <w:rPr>
      <w:rFonts w:ascii="Gill Sans MT" w:hAnsi="Gill Sans MT" w:cs="Times New Roman"/>
      <w:sz w:val="36"/>
      <w:szCs w:val="36"/>
    </w:rPr>
  </w:style>
  <w:style w:type="paragraph" w:customStyle="1" w:styleId="BranchHeading2">
    <w:name w:val="Branch Heading 2"/>
    <w:basedOn w:val="Normal"/>
    <w:link w:val="BranchHeading2Char"/>
    <w:qFormat/>
    <w:rsid w:val="00957225"/>
    <w:rPr>
      <w:rFonts w:ascii="Gill Sans MT" w:hAnsi="Gill Sans MT" w:cs="Arial"/>
      <w:b/>
      <w:color w:val="000000"/>
    </w:rPr>
  </w:style>
  <w:style w:type="character" w:customStyle="1" w:styleId="BranchHeading2Char">
    <w:name w:val="Branch Heading 2 Char"/>
    <w:basedOn w:val="DefaultParagraphFont"/>
    <w:link w:val="BranchHeading2"/>
    <w:rsid w:val="00957225"/>
    <w:rPr>
      <w:rFonts w:ascii="Gill Sans MT" w:hAnsi="Gill Sans MT" w:cs="Arial"/>
      <w:b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25D"/>
  </w:style>
  <w:style w:type="paragraph" w:styleId="Footer">
    <w:name w:val="footer"/>
    <w:basedOn w:val="Normal"/>
    <w:link w:val="Foot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25D"/>
  </w:style>
  <w:style w:type="table" w:styleId="TableGrid">
    <w:name w:val="Table Grid"/>
    <w:basedOn w:val="TableNormal"/>
    <w:uiPriority w:val="39"/>
    <w:rsid w:val="0013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Wyoming Military Locations and Contacts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Wyoming Military Locations and Contacts</dc:title>
  <dc:subject/>
  <dc:creator>Branch Staff</dc:creator>
  <cp:keywords/>
  <dc:description/>
  <cp:lastModifiedBy>Barb Koumjian</cp:lastModifiedBy>
  <cp:revision>4</cp:revision>
  <cp:lastPrinted>2017-01-09T21:37:00Z</cp:lastPrinted>
  <dcterms:created xsi:type="dcterms:W3CDTF">2017-01-12T18:30:00Z</dcterms:created>
  <dcterms:modified xsi:type="dcterms:W3CDTF">2017-01-12T18:37:00Z</dcterms:modified>
</cp:coreProperties>
</file>