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B2F96" w14:textId="77777777" w:rsidR="004D2465" w:rsidRDefault="004D2465" w:rsidP="004D2465">
      <w:pPr>
        <w:pStyle w:val="TitleofHandout"/>
      </w:pPr>
      <w:r>
        <w:rPr>
          <w:szCs w:val="24"/>
        </w:rPr>
        <w:t>Handout 1</w:t>
      </w:r>
    </w:p>
    <w:p w14:paraId="12FD4D2F" w14:textId="1F75EB40" w:rsidR="004D2465" w:rsidRDefault="00E661B2" w:rsidP="004D2465">
      <w:pPr>
        <w:pStyle w:val="TitleofHandout"/>
      </w:pPr>
      <w:r>
        <w:rPr>
          <w:noProof/>
          <w:szCs w:val="24"/>
        </w:rPr>
        <w:drawing>
          <wp:anchor distT="0" distB="0" distL="114300" distR="114300" simplePos="0" relativeHeight="251658240" behindDoc="1" locked="0" layoutInCell="1" allowOverlap="1" wp14:anchorId="645EA3C5" wp14:editId="06A99D4C">
            <wp:simplePos x="0" y="0"/>
            <wp:positionH relativeFrom="column">
              <wp:posOffset>3856355</wp:posOffset>
            </wp:positionH>
            <wp:positionV relativeFrom="paragraph">
              <wp:posOffset>239533</wp:posOffset>
            </wp:positionV>
            <wp:extent cx="1881664" cy="1121658"/>
            <wp:effectExtent l="0" t="0" r="4445" b="2540"/>
            <wp:wrapTight wrapText="bothSides">
              <wp:wrapPolygon edited="0">
                <wp:start x="0" y="0"/>
                <wp:lineTo x="0" y="21282"/>
                <wp:lineTo x="21432" y="21282"/>
                <wp:lineTo x="21432"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BW.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881664" cy="11216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2465">
        <w:t>Sketching Out the Scene</w:t>
      </w:r>
    </w:p>
    <w:p w14:paraId="1A86C6B0" w14:textId="77777777" w:rsidR="004D2465" w:rsidRDefault="004D2465" w:rsidP="004D2465">
      <w:pPr>
        <w:pStyle w:val="TitleofHandout"/>
      </w:pPr>
    </w:p>
    <w:p w14:paraId="3F8113C5" w14:textId="77777777" w:rsidR="004D2465" w:rsidRPr="004D2465" w:rsidRDefault="004D2465" w:rsidP="004D2465">
      <w:pPr>
        <w:pStyle w:val="MainText"/>
        <w:rPr>
          <w:rFonts w:asciiTheme="minorHAnsi" w:hAnsiTheme="minorHAnsi" w:cstheme="minorHAnsi"/>
        </w:rPr>
      </w:pPr>
      <w:r w:rsidRPr="004D2465">
        <w:rPr>
          <w:rFonts w:asciiTheme="minorHAnsi" w:hAnsiTheme="minorHAnsi" w:cstheme="minorHAnsi"/>
        </w:rPr>
        <w:t xml:space="preserve">Answer the following questions about the school or school system in which you work or are involved. If you have several you can choose from, just pick the one that comes to mind first. It’s OK to guess if you have to. </w:t>
      </w:r>
    </w:p>
    <w:p w14:paraId="55E0517E" w14:textId="77777777" w:rsidR="004D2465" w:rsidRPr="004D2465" w:rsidRDefault="004D2465" w:rsidP="004D2465">
      <w:pPr>
        <w:pStyle w:val="MainText"/>
        <w:rPr>
          <w:rFonts w:asciiTheme="minorHAnsi" w:hAnsiTheme="minorHAnsi" w:cstheme="minorHAnsi"/>
        </w:rPr>
      </w:pPr>
    </w:p>
    <w:p w14:paraId="19A34251" w14:textId="77777777" w:rsidR="004D2465" w:rsidRPr="004D2465" w:rsidRDefault="004D2465" w:rsidP="004D2465">
      <w:pPr>
        <w:pStyle w:val="MainText"/>
        <w:rPr>
          <w:rFonts w:asciiTheme="minorHAnsi" w:hAnsiTheme="minorHAnsi" w:cstheme="minorHAnsi"/>
          <w:b/>
        </w:rPr>
      </w:pPr>
      <w:r w:rsidRPr="004D2465">
        <w:rPr>
          <w:rFonts w:asciiTheme="minorHAnsi" w:hAnsiTheme="minorHAnsi" w:cstheme="minorHAnsi"/>
          <w:b/>
        </w:rPr>
        <w:t>1. This school/school system is in ___________.</w:t>
      </w:r>
    </w:p>
    <w:p w14:paraId="2733D45A" w14:textId="77777777" w:rsidR="004D2465" w:rsidRPr="004D2465" w:rsidRDefault="004D2465" w:rsidP="004D2465">
      <w:pPr>
        <w:pStyle w:val="BulletText"/>
        <w:numPr>
          <w:ilvl w:val="0"/>
          <w:numId w:val="1"/>
        </w:numPr>
        <w:tabs>
          <w:tab w:val="left" w:pos="810"/>
        </w:tabs>
        <w:ind w:left="810"/>
        <w:rPr>
          <w:rFonts w:asciiTheme="minorHAnsi" w:hAnsiTheme="minorHAnsi" w:cstheme="minorHAnsi"/>
        </w:rPr>
      </w:pPr>
      <w:r w:rsidRPr="004D2465">
        <w:rPr>
          <w:rFonts w:asciiTheme="minorHAnsi" w:hAnsiTheme="minorHAnsi" w:cstheme="minorHAnsi"/>
        </w:rPr>
        <w:t>a rural area</w:t>
      </w:r>
    </w:p>
    <w:p w14:paraId="0A6639A5" w14:textId="77777777" w:rsidR="004D2465" w:rsidRPr="004D2465" w:rsidRDefault="004D2465" w:rsidP="004D2465">
      <w:pPr>
        <w:pStyle w:val="BulletText"/>
        <w:numPr>
          <w:ilvl w:val="0"/>
          <w:numId w:val="1"/>
        </w:numPr>
        <w:tabs>
          <w:tab w:val="left" w:pos="810"/>
        </w:tabs>
        <w:ind w:left="810"/>
        <w:rPr>
          <w:rFonts w:asciiTheme="minorHAnsi" w:hAnsiTheme="minorHAnsi" w:cstheme="minorHAnsi"/>
        </w:rPr>
      </w:pPr>
      <w:r w:rsidRPr="004D2465">
        <w:rPr>
          <w:rFonts w:asciiTheme="minorHAnsi" w:hAnsiTheme="minorHAnsi" w:cstheme="minorHAnsi"/>
        </w:rPr>
        <w:t>a suburban community</w:t>
      </w:r>
      <w:bookmarkStart w:id="0" w:name="_GoBack"/>
      <w:bookmarkEnd w:id="0"/>
    </w:p>
    <w:p w14:paraId="0EBE2438" w14:textId="77777777" w:rsidR="004D2465" w:rsidRPr="004D2465" w:rsidRDefault="004D2465" w:rsidP="004D2465">
      <w:pPr>
        <w:pStyle w:val="BulletText"/>
        <w:numPr>
          <w:ilvl w:val="0"/>
          <w:numId w:val="1"/>
        </w:numPr>
        <w:tabs>
          <w:tab w:val="left" w:pos="810"/>
        </w:tabs>
        <w:ind w:left="810"/>
        <w:rPr>
          <w:rFonts w:asciiTheme="minorHAnsi" w:hAnsiTheme="minorHAnsi" w:cstheme="minorHAnsi"/>
        </w:rPr>
      </w:pPr>
      <w:r w:rsidRPr="004D2465">
        <w:rPr>
          <w:rFonts w:asciiTheme="minorHAnsi" w:hAnsiTheme="minorHAnsi" w:cstheme="minorHAnsi"/>
        </w:rPr>
        <w:t>an inner-city community</w:t>
      </w:r>
    </w:p>
    <w:p w14:paraId="2F803171" w14:textId="77777777" w:rsidR="004D2465" w:rsidRPr="004D2465" w:rsidRDefault="004D2465" w:rsidP="004D2465">
      <w:pPr>
        <w:pStyle w:val="MainText"/>
        <w:rPr>
          <w:rFonts w:asciiTheme="minorHAnsi" w:hAnsiTheme="minorHAnsi" w:cstheme="minorHAnsi"/>
        </w:rPr>
      </w:pPr>
    </w:p>
    <w:p w14:paraId="63F57F42" w14:textId="77777777" w:rsidR="004D2465" w:rsidRPr="004D2465" w:rsidRDefault="004D2465" w:rsidP="004D2465">
      <w:pPr>
        <w:pStyle w:val="MainText"/>
        <w:rPr>
          <w:rFonts w:asciiTheme="minorHAnsi" w:hAnsiTheme="minorHAnsi" w:cstheme="minorHAnsi"/>
          <w:b/>
        </w:rPr>
      </w:pPr>
      <w:r w:rsidRPr="004D2465">
        <w:rPr>
          <w:rFonts w:asciiTheme="minorHAnsi" w:hAnsiTheme="minorHAnsi" w:cstheme="minorHAnsi"/>
          <w:b/>
        </w:rPr>
        <w:t>2. I’d describe this school/school system as:</w:t>
      </w:r>
    </w:p>
    <w:p w14:paraId="5C20048E" w14:textId="77777777" w:rsidR="004D2465" w:rsidRPr="004D2465" w:rsidRDefault="004D2465" w:rsidP="004D2465">
      <w:pPr>
        <w:pStyle w:val="BulletText"/>
        <w:numPr>
          <w:ilvl w:val="0"/>
          <w:numId w:val="2"/>
        </w:numPr>
        <w:tabs>
          <w:tab w:val="left" w:pos="720"/>
        </w:tabs>
        <w:rPr>
          <w:rFonts w:asciiTheme="minorHAnsi" w:hAnsiTheme="minorHAnsi" w:cstheme="minorHAnsi"/>
        </w:rPr>
      </w:pPr>
      <w:r w:rsidRPr="004D2465">
        <w:rPr>
          <w:rFonts w:asciiTheme="minorHAnsi" w:hAnsiTheme="minorHAnsi" w:cstheme="minorHAnsi"/>
        </w:rPr>
        <w:t>Small, not many students</w:t>
      </w:r>
    </w:p>
    <w:p w14:paraId="535BA5E9" w14:textId="77777777" w:rsidR="004D2465" w:rsidRPr="004D2465" w:rsidRDefault="004D2465" w:rsidP="004D2465">
      <w:pPr>
        <w:pStyle w:val="BulletText"/>
        <w:numPr>
          <w:ilvl w:val="0"/>
          <w:numId w:val="2"/>
        </w:numPr>
        <w:tabs>
          <w:tab w:val="left" w:pos="720"/>
        </w:tabs>
        <w:rPr>
          <w:rFonts w:asciiTheme="minorHAnsi" w:hAnsiTheme="minorHAnsi" w:cstheme="minorHAnsi"/>
        </w:rPr>
      </w:pPr>
      <w:r w:rsidRPr="004D2465">
        <w:rPr>
          <w:rFonts w:asciiTheme="minorHAnsi" w:hAnsiTheme="minorHAnsi" w:cstheme="minorHAnsi"/>
        </w:rPr>
        <w:t>Medium-sized</w:t>
      </w:r>
    </w:p>
    <w:p w14:paraId="7DF8ABD0" w14:textId="77777777" w:rsidR="004D2465" w:rsidRPr="004D2465" w:rsidRDefault="004D2465" w:rsidP="004D2465">
      <w:pPr>
        <w:pStyle w:val="BulletText"/>
        <w:numPr>
          <w:ilvl w:val="0"/>
          <w:numId w:val="2"/>
        </w:numPr>
        <w:tabs>
          <w:tab w:val="left" w:pos="720"/>
        </w:tabs>
        <w:rPr>
          <w:rFonts w:asciiTheme="minorHAnsi" w:hAnsiTheme="minorHAnsi" w:cstheme="minorHAnsi"/>
        </w:rPr>
      </w:pPr>
      <w:r w:rsidRPr="004D2465">
        <w:rPr>
          <w:rFonts w:asciiTheme="minorHAnsi" w:hAnsiTheme="minorHAnsi" w:cstheme="minorHAnsi"/>
        </w:rPr>
        <w:t>Large</w:t>
      </w:r>
    </w:p>
    <w:p w14:paraId="47E45867" w14:textId="77777777" w:rsidR="004D2465" w:rsidRPr="004D2465" w:rsidRDefault="004D2465" w:rsidP="004D2465">
      <w:pPr>
        <w:pStyle w:val="BulletText"/>
        <w:numPr>
          <w:ilvl w:val="0"/>
          <w:numId w:val="2"/>
        </w:numPr>
        <w:tabs>
          <w:tab w:val="left" w:pos="720"/>
        </w:tabs>
        <w:rPr>
          <w:rFonts w:asciiTheme="minorHAnsi" w:hAnsiTheme="minorHAnsi" w:cstheme="minorHAnsi"/>
        </w:rPr>
      </w:pPr>
      <w:r w:rsidRPr="004D2465">
        <w:rPr>
          <w:rFonts w:asciiTheme="minorHAnsi" w:hAnsiTheme="minorHAnsi" w:cstheme="minorHAnsi"/>
        </w:rPr>
        <w:t>Very large</w:t>
      </w:r>
    </w:p>
    <w:p w14:paraId="1E203B6A" w14:textId="77777777" w:rsidR="004D2465" w:rsidRPr="004D2465" w:rsidRDefault="004D2465" w:rsidP="004D2465">
      <w:pPr>
        <w:pStyle w:val="MainText"/>
        <w:rPr>
          <w:rFonts w:asciiTheme="minorHAnsi" w:hAnsiTheme="minorHAnsi" w:cstheme="minorHAnsi"/>
        </w:rPr>
      </w:pPr>
    </w:p>
    <w:p w14:paraId="55941CBC" w14:textId="77777777" w:rsidR="004D2465" w:rsidRPr="004D2465" w:rsidRDefault="004D2465" w:rsidP="004D2465">
      <w:pPr>
        <w:pStyle w:val="MainText"/>
        <w:rPr>
          <w:rFonts w:asciiTheme="minorHAnsi" w:hAnsiTheme="minorHAnsi" w:cstheme="minorHAnsi"/>
          <w:b/>
        </w:rPr>
      </w:pPr>
      <w:r w:rsidRPr="004D2465">
        <w:rPr>
          <w:rFonts w:asciiTheme="minorHAnsi" w:hAnsiTheme="minorHAnsi" w:cstheme="minorHAnsi"/>
          <w:b/>
        </w:rPr>
        <w:t>3. About what percentage of students have disabilities?</w:t>
      </w:r>
    </w:p>
    <w:p w14:paraId="2E1F4039" w14:textId="77777777" w:rsidR="004D2465" w:rsidRPr="004D2465" w:rsidRDefault="004D2465" w:rsidP="004D2465">
      <w:pPr>
        <w:pStyle w:val="BulletText"/>
        <w:numPr>
          <w:ilvl w:val="0"/>
          <w:numId w:val="3"/>
        </w:numPr>
        <w:tabs>
          <w:tab w:val="left" w:pos="720"/>
        </w:tabs>
        <w:rPr>
          <w:rFonts w:asciiTheme="minorHAnsi" w:hAnsiTheme="minorHAnsi" w:cstheme="minorHAnsi"/>
        </w:rPr>
      </w:pPr>
      <w:r w:rsidRPr="004D2465">
        <w:rPr>
          <w:rFonts w:asciiTheme="minorHAnsi" w:hAnsiTheme="minorHAnsi" w:cstheme="minorHAnsi"/>
        </w:rPr>
        <w:t>0-5%</w:t>
      </w:r>
    </w:p>
    <w:p w14:paraId="7FEFA212" w14:textId="77777777" w:rsidR="004D2465" w:rsidRPr="004D2465" w:rsidRDefault="004D2465" w:rsidP="004D2465">
      <w:pPr>
        <w:pStyle w:val="BulletText"/>
        <w:numPr>
          <w:ilvl w:val="0"/>
          <w:numId w:val="3"/>
        </w:numPr>
        <w:tabs>
          <w:tab w:val="left" w:pos="720"/>
        </w:tabs>
        <w:rPr>
          <w:rFonts w:asciiTheme="minorHAnsi" w:hAnsiTheme="minorHAnsi" w:cstheme="minorHAnsi"/>
        </w:rPr>
      </w:pPr>
      <w:r w:rsidRPr="004D2465">
        <w:rPr>
          <w:rFonts w:asciiTheme="minorHAnsi" w:hAnsiTheme="minorHAnsi" w:cstheme="minorHAnsi"/>
        </w:rPr>
        <w:t>6-10%</w:t>
      </w:r>
    </w:p>
    <w:p w14:paraId="272984CD" w14:textId="77777777" w:rsidR="004D2465" w:rsidRPr="004D2465" w:rsidRDefault="004D2465" w:rsidP="004D2465">
      <w:pPr>
        <w:pStyle w:val="BulletText"/>
        <w:numPr>
          <w:ilvl w:val="0"/>
          <w:numId w:val="3"/>
        </w:numPr>
        <w:tabs>
          <w:tab w:val="left" w:pos="720"/>
        </w:tabs>
        <w:rPr>
          <w:rFonts w:asciiTheme="minorHAnsi" w:hAnsiTheme="minorHAnsi" w:cstheme="minorHAnsi"/>
        </w:rPr>
      </w:pPr>
      <w:r w:rsidRPr="004D2465">
        <w:rPr>
          <w:rFonts w:asciiTheme="minorHAnsi" w:hAnsiTheme="minorHAnsi" w:cstheme="minorHAnsi"/>
        </w:rPr>
        <w:t>More than 10%</w:t>
      </w:r>
    </w:p>
    <w:p w14:paraId="7ED8747A" w14:textId="77777777" w:rsidR="004D2465" w:rsidRPr="004D2465" w:rsidRDefault="004D2465" w:rsidP="004D2465">
      <w:pPr>
        <w:pStyle w:val="MainText"/>
        <w:rPr>
          <w:rFonts w:asciiTheme="minorHAnsi" w:hAnsiTheme="minorHAnsi" w:cstheme="minorHAnsi"/>
        </w:rPr>
      </w:pPr>
    </w:p>
    <w:p w14:paraId="50F95B83" w14:textId="77777777" w:rsidR="0039217D" w:rsidRDefault="0039217D">
      <w:pPr>
        <w:spacing w:after="160" w:line="259" w:lineRule="auto"/>
        <w:rPr>
          <w:rFonts w:asciiTheme="minorHAnsi" w:hAnsiTheme="minorHAnsi" w:cstheme="minorHAnsi"/>
          <w:b/>
          <w:sz w:val="24"/>
          <w:szCs w:val="24"/>
        </w:rPr>
      </w:pPr>
      <w:r>
        <w:rPr>
          <w:rFonts w:asciiTheme="minorHAnsi" w:hAnsiTheme="minorHAnsi" w:cstheme="minorHAnsi"/>
          <w:b/>
        </w:rPr>
        <w:br w:type="page"/>
      </w:r>
    </w:p>
    <w:p w14:paraId="09389FB6" w14:textId="77777777" w:rsidR="004D2465" w:rsidRPr="004D2465" w:rsidRDefault="004D2465" w:rsidP="004D2465">
      <w:pPr>
        <w:pStyle w:val="MainText"/>
        <w:rPr>
          <w:rFonts w:asciiTheme="minorHAnsi" w:hAnsiTheme="minorHAnsi" w:cstheme="minorHAnsi"/>
          <w:i/>
          <w:iCs/>
        </w:rPr>
      </w:pPr>
      <w:r w:rsidRPr="004D2465">
        <w:rPr>
          <w:rFonts w:asciiTheme="minorHAnsi" w:hAnsiTheme="minorHAnsi" w:cstheme="minorHAnsi"/>
          <w:b/>
        </w:rPr>
        <w:lastRenderedPageBreak/>
        <w:t xml:space="preserve">4. Which of the following would you see in this school/school system? </w:t>
      </w:r>
      <w:r w:rsidRPr="004D2465">
        <w:rPr>
          <w:rFonts w:asciiTheme="minorHAnsi" w:hAnsiTheme="minorHAnsi" w:cstheme="minorHAnsi"/>
          <w:i/>
          <w:iCs/>
        </w:rPr>
        <w:t>(Check all that apply.)</w:t>
      </w:r>
    </w:p>
    <w:p w14:paraId="5C53CAE7" w14:textId="77777777" w:rsidR="004D2465" w:rsidRPr="004D2465" w:rsidRDefault="004D2465" w:rsidP="004D2465">
      <w:pPr>
        <w:pStyle w:val="BulletText"/>
        <w:numPr>
          <w:ilvl w:val="0"/>
          <w:numId w:val="4"/>
        </w:numPr>
        <w:tabs>
          <w:tab w:val="left" w:pos="720"/>
        </w:tabs>
        <w:rPr>
          <w:rFonts w:asciiTheme="minorHAnsi" w:hAnsiTheme="minorHAnsi" w:cstheme="minorHAnsi"/>
        </w:rPr>
      </w:pPr>
      <w:r w:rsidRPr="004D2465">
        <w:rPr>
          <w:rFonts w:asciiTheme="minorHAnsi" w:hAnsiTheme="minorHAnsi" w:cstheme="minorHAnsi"/>
        </w:rPr>
        <w:t>White students</w:t>
      </w:r>
    </w:p>
    <w:p w14:paraId="159BEC31" w14:textId="77777777" w:rsidR="004D2465" w:rsidRPr="004D2465" w:rsidRDefault="004D2465" w:rsidP="004D2465">
      <w:pPr>
        <w:pStyle w:val="BulletText"/>
        <w:numPr>
          <w:ilvl w:val="0"/>
          <w:numId w:val="4"/>
        </w:numPr>
        <w:tabs>
          <w:tab w:val="left" w:pos="720"/>
        </w:tabs>
        <w:rPr>
          <w:rFonts w:asciiTheme="minorHAnsi" w:hAnsiTheme="minorHAnsi" w:cstheme="minorHAnsi"/>
        </w:rPr>
      </w:pPr>
      <w:r w:rsidRPr="004D2465">
        <w:rPr>
          <w:rFonts w:asciiTheme="minorHAnsi" w:hAnsiTheme="minorHAnsi" w:cstheme="minorHAnsi"/>
        </w:rPr>
        <w:t>Black or African-American students</w:t>
      </w:r>
    </w:p>
    <w:p w14:paraId="19C0D956" w14:textId="77777777" w:rsidR="004D2465" w:rsidRPr="004D2465" w:rsidRDefault="004D2465" w:rsidP="004D2465">
      <w:pPr>
        <w:pStyle w:val="BulletText"/>
        <w:numPr>
          <w:ilvl w:val="0"/>
          <w:numId w:val="4"/>
        </w:numPr>
        <w:tabs>
          <w:tab w:val="left" w:pos="720"/>
        </w:tabs>
        <w:rPr>
          <w:rFonts w:asciiTheme="minorHAnsi" w:hAnsiTheme="minorHAnsi" w:cstheme="minorHAnsi"/>
        </w:rPr>
      </w:pPr>
      <w:r w:rsidRPr="004D2465">
        <w:rPr>
          <w:rFonts w:asciiTheme="minorHAnsi" w:hAnsiTheme="minorHAnsi" w:cstheme="minorHAnsi"/>
        </w:rPr>
        <w:t>Hispanic students</w:t>
      </w:r>
    </w:p>
    <w:p w14:paraId="165E814D" w14:textId="77777777" w:rsidR="004D2465" w:rsidRPr="004D2465" w:rsidRDefault="004D2465" w:rsidP="004D2465">
      <w:pPr>
        <w:pStyle w:val="BulletText"/>
        <w:numPr>
          <w:ilvl w:val="0"/>
          <w:numId w:val="4"/>
        </w:numPr>
        <w:tabs>
          <w:tab w:val="left" w:pos="720"/>
        </w:tabs>
        <w:rPr>
          <w:rFonts w:asciiTheme="minorHAnsi" w:hAnsiTheme="minorHAnsi" w:cstheme="minorHAnsi"/>
        </w:rPr>
      </w:pPr>
      <w:r w:rsidRPr="004D2465">
        <w:rPr>
          <w:rFonts w:asciiTheme="minorHAnsi" w:hAnsiTheme="minorHAnsi" w:cstheme="minorHAnsi"/>
        </w:rPr>
        <w:t>Students who are Asian/Pacific Islanders</w:t>
      </w:r>
    </w:p>
    <w:p w14:paraId="42931E45" w14:textId="77777777" w:rsidR="004D2465" w:rsidRPr="004D2465" w:rsidRDefault="004D2465" w:rsidP="004D2465">
      <w:pPr>
        <w:pStyle w:val="BulletText"/>
        <w:numPr>
          <w:ilvl w:val="0"/>
          <w:numId w:val="4"/>
        </w:numPr>
        <w:tabs>
          <w:tab w:val="left" w:pos="720"/>
        </w:tabs>
        <w:rPr>
          <w:rFonts w:asciiTheme="minorHAnsi" w:hAnsiTheme="minorHAnsi" w:cstheme="minorHAnsi"/>
        </w:rPr>
      </w:pPr>
      <w:r w:rsidRPr="004D2465">
        <w:rPr>
          <w:rFonts w:asciiTheme="minorHAnsi" w:hAnsiTheme="minorHAnsi" w:cstheme="minorHAnsi"/>
        </w:rPr>
        <w:t>Students who are American Indians/Alaska Natives</w:t>
      </w:r>
    </w:p>
    <w:p w14:paraId="20FD18DB" w14:textId="77777777" w:rsidR="004D2465" w:rsidRPr="004D2465" w:rsidRDefault="004D2465" w:rsidP="004D2465">
      <w:pPr>
        <w:pStyle w:val="MainText"/>
        <w:rPr>
          <w:rFonts w:asciiTheme="minorHAnsi" w:hAnsiTheme="minorHAnsi" w:cstheme="minorHAnsi"/>
        </w:rPr>
      </w:pPr>
    </w:p>
    <w:p w14:paraId="28AF5098" w14:textId="77777777" w:rsidR="004D2465" w:rsidRPr="004D2465" w:rsidRDefault="004D2465" w:rsidP="004D2465">
      <w:pPr>
        <w:pStyle w:val="MainText"/>
        <w:rPr>
          <w:rFonts w:asciiTheme="minorHAnsi" w:hAnsiTheme="minorHAnsi" w:cstheme="minorHAnsi"/>
          <w:b/>
        </w:rPr>
      </w:pPr>
      <w:r w:rsidRPr="004D2465">
        <w:rPr>
          <w:rFonts w:asciiTheme="minorHAnsi" w:hAnsiTheme="minorHAnsi" w:cstheme="minorHAnsi"/>
          <w:b/>
        </w:rPr>
        <w:t>5. Are there differences in educational performance or disciplinary challenges among these racial/ethnic groups?</w:t>
      </w:r>
    </w:p>
    <w:p w14:paraId="68B3922F" w14:textId="77777777" w:rsidR="004D2465" w:rsidRPr="004D2465" w:rsidRDefault="004D2465" w:rsidP="004D2465">
      <w:pPr>
        <w:pStyle w:val="BulletText"/>
        <w:numPr>
          <w:ilvl w:val="0"/>
          <w:numId w:val="5"/>
        </w:numPr>
        <w:tabs>
          <w:tab w:val="left" w:pos="720"/>
        </w:tabs>
        <w:rPr>
          <w:rFonts w:asciiTheme="minorHAnsi" w:hAnsiTheme="minorHAnsi" w:cstheme="minorHAnsi"/>
        </w:rPr>
      </w:pPr>
      <w:r w:rsidRPr="004D2465">
        <w:rPr>
          <w:rFonts w:asciiTheme="minorHAnsi" w:hAnsiTheme="minorHAnsi" w:cstheme="minorHAnsi"/>
        </w:rPr>
        <w:t>Yes</w:t>
      </w:r>
    </w:p>
    <w:p w14:paraId="4BFC1367" w14:textId="77777777" w:rsidR="004D2465" w:rsidRPr="004D2465" w:rsidRDefault="004D2465" w:rsidP="004D2465">
      <w:pPr>
        <w:pStyle w:val="BulletText"/>
        <w:numPr>
          <w:ilvl w:val="0"/>
          <w:numId w:val="5"/>
        </w:numPr>
        <w:tabs>
          <w:tab w:val="left" w:pos="720"/>
        </w:tabs>
        <w:rPr>
          <w:rFonts w:asciiTheme="minorHAnsi" w:hAnsiTheme="minorHAnsi" w:cstheme="minorHAnsi"/>
        </w:rPr>
      </w:pPr>
      <w:r w:rsidRPr="004D2465">
        <w:rPr>
          <w:rFonts w:asciiTheme="minorHAnsi" w:hAnsiTheme="minorHAnsi" w:cstheme="minorHAnsi"/>
        </w:rPr>
        <w:t>No</w:t>
      </w:r>
    </w:p>
    <w:p w14:paraId="208139B3" w14:textId="77777777" w:rsidR="004D2465" w:rsidRPr="004D2465" w:rsidRDefault="004D2465" w:rsidP="004D2465">
      <w:pPr>
        <w:pStyle w:val="BulletText"/>
        <w:numPr>
          <w:ilvl w:val="0"/>
          <w:numId w:val="5"/>
        </w:numPr>
        <w:tabs>
          <w:tab w:val="left" w:pos="720"/>
        </w:tabs>
        <w:rPr>
          <w:rFonts w:asciiTheme="minorHAnsi" w:hAnsiTheme="minorHAnsi" w:cstheme="minorHAnsi"/>
        </w:rPr>
      </w:pPr>
      <w:r w:rsidRPr="004D2465">
        <w:rPr>
          <w:rFonts w:asciiTheme="minorHAnsi" w:hAnsiTheme="minorHAnsi" w:cstheme="minorHAnsi"/>
        </w:rPr>
        <w:t xml:space="preserve">Don’t know </w:t>
      </w:r>
    </w:p>
    <w:p w14:paraId="188F555B" w14:textId="77777777" w:rsidR="004D2465" w:rsidRPr="004D2465" w:rsidRDefault="004D2465" w:rsidP="004D2465">
      <w:pPr>
        <w:pStyle w:val="MainText"/>
        <w:rPr>
          <w:rFonts w:asciiTheme="minorHAnsi" w:hAnsiTheme="minorHAnsi" w:cstheme="minorHAnsi"/>
        </w:rPr>
      </w:pPr>
    </w:p>
    <w:p w14:paraId="4DCA48EB" w14:textId="77777777" w:rsidR="004D2465" w:rsidRPr="00C24683" w:rsidRDefault="004D2465" w:rsidP="004D2465">
      <w:pPr>
        <w:pStyle w:val="MainText"/>
        <w:rPr>
          <w:b/>
        </w:rPr>
      </w:pPr>
      <w:r w:rsidRPr="004D2465">
        <w:rPr>
          <w:rFonts w:asciiTheme="minorHAnsi" w:hAnsiTheme="minorHAnsi" w:cstheme="minorHAnsi"/>
          <w:b/>
        </w:rPr>
        <w:t>6. If yes, describe your impressions or knowledge of those differences in educational performance or disciplinary challenges.</w:t>
      </w:r>
    </w:p>
    <w:p w14:paraId="645C3670" w14:textId="77777777" w:rsidR="004D2465" w:rsidRDefault="004D2465" w:rsidP="004D2465">
      <w:pPr>
        <w:pStyle w:val="MainText"/>
      </w:pPr>
    </w:p>
    <w:p w14:paraId="40A14313" w14:textId="77777777" w:rsidR="00361358" w:rsidRDefault="00A6383F" w:rsidP="004D2465"/>
    <w:sectPr w:rsidR="003613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918DE" w14:textId="77777777" w:rsidR="00D470CE" w:rsidRDefault="00D470CE" w:rsidP="004D2465">
      <w:r>
        <w:separator/>
      </w:r>
    </w:p>
  </w:endnote>
  <w:endnote w:type="continuationSeparator" w:id="0">
    <w:p w14:paraId="262BC69B" w14:textId="77777777" w:rsidR="00D470CE" w:rsidRDefault="00D470CE" w:rsidP="004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F228" w14:textId="77777777" w:rsidR="004D2465" w:rsidRDefault="004D2465">
    <w:pPr>
      <w:pStyle w:val="Footer"/>
      <w:rPr>
        <w:rFonts w:asciiTheme="minorHAnsi" w:hAnsiTheme="minorHAnsi" w:cstheme="minorHAnsi"/>
        <w:i/>
      </w:rPr>
    </w:pPr>
    <w:r>
      <w:rPr>
        <w:rFonts w:asciiTheme="minorHAnsi" w:hAnsiTheme="minorHAnsi" w:cstheme="minorHAnsi"/>
        <w:i/>
        <w:noProof/>
      </w:rPr>
      <mc:AlternateContent>
        <mc:Choice Requires="wps">
          <w:drawing>
            <wp:anchor distT="0" distB="0" distL="114300" distR="114300" simplePos="0" relativeHeight="251659264" behindDoc="0" locked="0" layoutInCell="1" allowOverlap="1" wp14:anchorId="1DBD9A01" wp14:editId="3C8316CE">
              <wp:simplePos x="0" y="0"/>
              <wp:positionH relativeFrom="column">
                <wp:posOffset>19050</wp:posOffset>
              </wp:positionH>
              <wp:positionV relativeFrom="paragraph">
                <wp:posOffset>93345</wp:posOffset>
              </wp:positionV>
              <wp:extent cx="592455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5AB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35pt" to="4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" strokecolor="black [3200]" strokeweight=".5pt">
              <v:stroke joinstyle="miter"/>
            </v:line>
          </w:pict>
        </mc:Fallback>
      </mc:AlternateContent>
    </w:r>
  </w:p>
  <w:p w14:paraId="07249D22" w14:textId="77777777" w:rsidR="004D2465" w:rsidRPr="004D2465" w:rsidRDefault="004D2465">
    <w:pPr>
      <w:pStyle w:val="Footer"/>
      <w:rPr>
        <w:rFonts w:asciiTheme="minorHAnsi" w:hAnsiTheme="minorHAnsi" w:cstheme="minorHAnsi"/>
      </w:rPr>
    </w:pPr>
    <w:r w:rsidRPr="004D2465">
      <w:rPr>
        <w:rFonts w:asciiTheme="minorHAnsi" w:hAnsiTheme="minorHAnsi" w:cstheme="minorHAnsi"/>
        <w:i/>
      </w:rPr>
      <w:t>Disproportionality in Special Education</w:t>
    </w:r>
    <w:r w:rsidRPr="004D2465">
      <w:rPr>
        <w:rFonts w:asciiTheme="minorHAnsi" w:hAnsiTheme="minorHAnsi" w:cstheme="minorHAnsi"/>
      </w:rPr>
      <w:t xml:space="preserve"> | Handout 1: Sketching </w:t>
    </w:r>
    <w:r>
      <w:rPr>
        <w:rFonts w:asciiTheme="minorHAnsi" w:hAnsiTheme="minorHAnsi" w:cstheme="minorHAnsi"/>
      </w:rPr>
      <w:t>o</w:t>
    </w:r>
    <w:r w:rsidRPr="004D2465">
      <w:rPr>
        <w:rFonts w:asciiTheme="minorHAnsi" w:hAnsiTheme="minorHAnsi" w:cstheme="minorHAnsi"/>
      </w:rPr>
      <w:t xml:space="preserve">ut </w:t>
    </w:r>
    <w:r>
      <w:rPr>
        <w:rFonts w:asciiTheme="minorHAnsi" w:hAnsiTheme="minorHAnsi" w:cstheme="minorHAnsi"/>
      </w:rPr>
      <w:t>t</w:t>
    </w:r>
    <w:r w:rsidRPr="004D2465">
      <w:rPr>
        <w:rFonts w:asciiTheme="minorHAnsi" w:hAnsiTheme="minorHAnsi" w:cstheme="minorHAnsi"/>
      </w:rPr>
      <w:t>he Scene</w:t>
    </w:r>
    <w:r w:rsidRPr="004D2465">
      <w:rPr>
        <w:rFonts w:asciiTheme="minorHAnsi" w:hAnsiTheme="minorHAnsi" w:cstheme="minorHAnsi"/>
      </w:rPr>
      <w:tab/>
      <w:t>p</w:t>
    </w:r>
    <w:sdt>
      <w:sdtPr>
        <w:rPr>
          <w:rFonts w:asciiTheme="minorHAnsi" w:hAnsiTheme="minorHAnsi" w:cstheme="minorHAnsi"/>
        </w:rPr>
        <w:id w:val="30159152"/>
        <w:docPartObj>
          <w:docPartGallery w:val="Page Numbers (Bottom of Page)"/>
          <w:docPartUnique/>
        </w:docPartObj>
      </w:sdtPr>
      <w:sdtEndPr>
        <w:rPr>
          <w:noProof/>
        </w:rPr>
      </w:sdtEndPr>
      <w:sdtContent>
        <w:r w:rsidRPr="004D2465">
          <w:rPr>
            <w:rFonts w:asciiTheme="minorHAnsi" w:hAnsiTheme="minorHAnsi" w:cstheme="minorHAnsi"/>
          </w:rPr>
          <w:t xml:space="preserve">age | </w:t>
        </w:r>
        <w:r w:rsidRPr="004D2465">
          <w:rPr>
            <w:rFonts w:asciiTheme="minorHAnsi" w:hAnsiTheme="minorHAnsi" w:cstheme="minorHAnsi"/>
          </w:rPr>
          <w:fldChar w:fldCharType="begin"/>
        </w:r>
        <w:r w:rsidRPr="004D2465">
          <w:rPr>
            <w:rFonts w:asciiTheme="minorHAnsi" w:hAnsiTheme="minorHAnsi" w:cstheme="minorHAnsi"/>
          </w:rPr>
          <w:instrText xml:space="preserve"> PAGE   \* MERGEFORMAT </w:instrText>
        </w:r>
        <w:r w:rsidRPr="004D2465">
          <w:rPr>
            <w:rFonts w:asciiTheme="minorHAnsi" w:hAnsiTheme="minorHAnsi" w:cstheme="minorHAnsi"/>
          </w:rPr>
          <w:fldChar w:fldCharType="separate"/>
        </w:r>
        <w:r w:rsidR="00B40544">
          <w:rPr>
            <w:rFonts w:asciiTheme="minorHAnsi" w:hAnsiTheme="minorHAnsi" w:cstheme="minorHAnsi"/>
            <w:noProof/>
          </w:rPr>
          <w:t>2</w:t>
        </w:r>
        <w:r w:rsidRPr="004D2465">
          <w:rPr>
            <w:rFonts w:asciiTheme="minorHAnsi" w:hAnsiTheme="minorHAnsi" w:cstheme="minorHAnsi"/>
            <w:noProof/>
          </w:rPr>
          <w:fldChar w:fldCharType="end"/>
        </w:r>
      </w:sdtContent>
    </w:sdt>
  </w:p>
  <w:p w14:paraId="22ACE876" w14:textId="77777777" w:rsidR="004D2465" w:rsidRPr="004D2465" w:rsidRDefault="004D2465">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EB8CD" w14:textId="77777777" w:rsidR="00D470CE" w:rsidRDefault="00D470CE" w:rsidP="004D2465">
      <w:r>
        <w:separator/>
      </w:r>
    </w:p>
  </w:footnote>
  <w:footnote w:type="continuationSeparator" w:id="0">
    <w:p w14:paraId="72E48AAE" w14:textId="77777777" w:rsidR="00D470CE" w:rsidRDefault="00D470CE" w:rsidP="004D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4D0"/>
    <w:multiLevelType w:val="hybridMultilevel"/>
    <w:tmpl w:val="00AE6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D567C"/>
    <w:multiLevelType w:val="hybridMultilevel"/>
    <w:tmpl w:val="3D52F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46DBD"/>
    <w:multiLevelType w:val="hybridMultilevel"/>
    <w:tmpl w:val="608EA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C4B73"/>
    <w:multiLevelType w:val="hybridMultilevel"/>
    <w:tmpl w:val="9EDA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E560E"/>
    <w:multiLevelType w:val="hybridMultilevel"/>
    <w:tmpl w:val="59AC7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65"/>
    <w:rsid w:val="001E29F1"/>
    <w:rsid w:val="0039217D"/>
    <w:rsid w:val="00480130"/>
    <w:rsid w:val="004D2465"/>
    <w:rsid w:val="00763BF3"/>
    <w:rsid w:val="00846F65"/>
    <w:rsid w:val="008C3E6E"/>
    <w:rsid w:val="00A6383F"/>
    <w:rsid w:val="00AD5385"/>
    <w:rsid w:val="00B40544"/>
    <w:rsid w:val="00D3537D"/>
    <w:rsid w:val="00D470CE"/>
    <w:rsid w:val="00DF38D5"/>
    <w:rsid w:val="00E6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0095C"/>
  <w15:chartTrackingRefBased/>
  <w15:docId w15:val="{09BE6796-E548-496A-BC6F-CD2278B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rsid w:val="004D2465"/>
    <w:pPr>
      <w:spacing w:after="240"/>
      <w:ind w:left="576" w:hanging="576"/>
    </w:pPr>
    <w:rPr>
      <w:sz w:val="24"/>
      <w:szCs w:val="24"/>
    </w:rPr>
  </w:style>
  <w:style w:type="paragraph" w:customStyle="1" w:styleId="MainText">
    <w:name w:val="MainText"/>
    <w:basedOn w:val="Normal"/>
    <w:link w:val="MainTextChar"/>
    <w:rsid w:val="004D2465"/>
    <w:pPr>
      <w:spacing w:after="240"/>
    </w:pPr>
    <w:rPr>
      <w:sz w:val="24"/>
      <w:szCs w:val="24"/>
    </w:rPr>
  </w:style>
  <w:style w:type="paragraph" w:customStyle="1" w:styleId="TitleofHandout">
    <w:name w:val="Title of Handout"/>
    <w:rsid w:val="004D2465"/>
    <w:pPr>
      <w:spacing w:after="120" w:line="240" w:lineRule="auto"/>
    </w:pPr>
    <w:rPr>
      <w:rFonts w:ascii="Trebuchet MS" w:eastAsia="Times New Roman" w:hAnsi="Trebuchet MS" w:cs="Times New Roman"/>
      <w:b/>
      <w:bCs/>
      <w:sz w:val="24"/>
    </w:rPr>
  </w:style>
  <w:style w:type="character" w:customStyle="1" w:styleId="MainTextChar">
    <w:name w:val="MainText Char"/>
    <w:link w:val="MainText"/>
    <w:rsid w:val="004D24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2465"/>
    <w:pPr>
      <w:tabs>
        <w:tab w:val="center" w:pos="4680"/>
        <w:tab w:val="right" w:pos="9360"/>
      </w:tabs>
    </w:pPr>
  </w:style>
  <w:style w:type="character" w:customStyle="1" w:styleId="HeaderChar">
    <w:name w:val="Header Char"/>
    <w:basedOn w:val="DefaultParagraphFont"/>
    <w:link w:val="Header"/>
    <w:uiPriority w:val="99"/>
    <w:rsid w:val="004D24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2465"/>
    <w:pPr>
      <w:tabs>
        <w:tab w:val="center" w:pos="4680"/>
        <w:tab w:val="right" w:pos="9360"/>
      </w:tabs>
    </w:pPr>
  </w:style>
  <w:style w:type="character" w:customStyle="1" w:styleId="FooterChar">
    <w:name w:val="Footer Char"/>
    <w:basedOn w:val="DefaultParagraphFont"/>
    <w:link w:val="Footer"/>
    <w:uiPriority w:val="99"/>
    <w:rsid w:val="004D246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7</cp:revision>
  <dcterms:created xsi:type="dcterms:W3CDTF">2017-09-02T18:10:00Z</dcterms:created>
  <dcterms:modified xsi:type="dcterms:W3CDTF">2020-11-05T20:15:00Z</dcterms:modified>
</cp:coreProperties>
</file>