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9A1F" w14:textId="71A21018" w:rsidR="00563EEC" w:rsidRDefault="00563EEC" w:rsidP="00EB4D78">
      <w:pPr>
        <w:pStyle w:val="Title"/>
        <w:ind w:right="-360"/>
        <w:jc w:val="center"/>
        <w:rPr>
          <w:sz w:val="48"/>
          <w:szCs w:val="48"/>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52CF03E3">
                <wp:simplePos x="0" y="0"/>
                <wp:positionH relativeFrom="column">
                  <wp:posOffset>-182432</wp:posOffset>
                </wp:positionH>
                <wp:positionV relativeFrom="paragraph">
                  <wp:posOffset>470</wp:posOffset>
                </wp:positionV>
                <wp:extent cx="1861820" cy="1418590"/>
                <wp:effectExtent l="0" t="0" r="5080" b="0"/>
                <wp:wrapTight wrapText="bothSides">
                  <wp:wrapPolygon edited="0">
                    <wp:start x="0" y="0"/>
                    <wp:lineTo x="0" y="12473"/>
                    <wp:lineTo x="221" y="14213"/>
                    <wp:lineTo x="3094" y="18854"/>
                    <wp:lineTo x="7293" y="21175"/>
                    <wp:lineTo x="7956" y="21175"/>
                    <wp:lineTo x="13703" y="21175"/>
                    <wp:lineTo x="14366" y="21175"/>
                    <wp:lineTo x="19007" y="18564"/>
                    <wp:lineTo x="21438" y="14503"/>
                    <wp:lineTo x="21438" y="7832"/>
                    <wp:lineTo x="20554" y="4061"/>
                    <wp:lineTo x="15692" y="580"/>
                    <wp:lineTo x="13482"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61820" cy="1418590"/>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395CC4AA" id="Group 6" o:spid="_x0000_s1026" alt="&quot;&quot;" style="position:absolute;margin-left:-14.35pt;margin-top:.05pt;width:146.6pt;height:111.7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p>
    <w:p w14:paraId="63855C8C" w14:textId="4D20B2C2" w:rsidR="00361358" w:rsidRPr="002B2C13" w:rsidRDefault="00563EEC" w:rsidP="00EB4D78">
      <w:pPr>
        <w:pStyle w:val="Title"/>
        <w:ind w:right="-360"/>
        <w:jc w:val="center"/>
        <w:rPr>
          <w:sz w:val="48"/>
          <w:szCs w:val="48"/>
        </w:rPr>
      </w:pPr>
      <w:r>
        <w:rPr>
          <w:noProof/>
        </w:rPr>
        <w:drawing>
          <wp:anchor distT="0" distB="0" distL="114300" distR="114300" simplePos="0" relativeHeight="251662336" behindDoc="1" locked="0" layoutInCell="1" allowOverlap="1" wp14:anchorId="354216EC" wp14:editId="7C1A1D84">
            <wp:simplePos x="0" y="0"/>
            <wp:positionH relativeFrom="column">
              <wp:posOffset>-557530</wp:posOffset>
            </wp:positionH>
            <wp:positionV relativeFrom="page">
              <wp:posOffset>-18358</wp:posOffset>
            </wp:positionV>
            <wp:extent cx="7905609" cy="904875"/>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7905609" cy="904875"/>
                    </a:xfrm>
                    <a:prstGeom prst="rect">
                      <a:avLst/>
                    </a:prstGeom>
                  </pic:spPr>
                </pic:pic>
              </a:graphicData>
            </a:graphic>
            <wp14:sizeRelH relativeFrom="margin">
              <wp14:pctWidth>0</wp14:pctWidth>
            </wp14:sizeRelH>
            <wp14:sizeRelV relativeFrom="margin">
              <wp14:pctHeight>0</wp14:pctHeight>
            </wp14:sizeRelV>
          </wp:anchor>
        </w:drawing>
      </w:r>
      <w:r w:rsidR="00A6542D" w:rsidRPr="00A6542D">
        <w:t xml:space="preserve"> </w:t>
      </w:r>
      <w:r w:rsidR="00A6542D" w:rsidRPr="00A6542D">
        <w:rPr>
          <w:noProof/>
        </w:rPr>
        <w:t>Basics of the Early Intervention Process under Part C of IDEA</w:t>
      </w:r>
    </w:p>
    <w:p w14:paraId="31BE8DD0" w14:textId="77777777" w:rsidR="00A6542D" w:rsidRDefault="00A6542D" w:rsidP="00CD65EB">
      <w:pPr>
        <w:pStyle w:val="NoSpacing"/>
        <w:ind w:left="4410" w:right="270"/>
      </w:pPr>
    </w:p>
    <w:p w14:paraId="24182FEE" w14:textId="77777777" w:rsidR="00A6542D" w:rsidRDefault="00A6542D" w:rsidP="00A6542D">
      <w:pPr>
        <w:pStyle w:val="NoSpacing"/>
        <w:ind w:left="270" w:right="270"/>
      </w:pPr>
    </w:p>
    <w:p w14:paraId="392BDD75" w14:textId="3BCB8D96" w:rsidR="002B2C13" w:rsidRDefault="000B6C5E" w:rsidP="00A6542D">
      <w:pPr>
        <w:pStyle w:val="NoSpacing"/>
        <w:ind w:left="540" w:right="270"/>
      </w:pPr>
      <w:r>
        <w:t>April 2022</w:t>
      </w:r>
      <w:r w:rsidR="005B1EE4">
        <w:t xml:space="preserve"> </w:t>
      </w:r>
      <w:r w:rsidR="00A6542D">
        <w:br/>
      </w:r>
      <w:r w:rsidR="00FF049B" w:rsidRPr="00FF049B">
        <w:t>Center for Parent Information and Resources</w:t>
      </w:r>
    </w:p>
    <w:p w14:paraId="6AD71E49" w14:textId="20D757DF" w:rsidR="00CD65EB" w:rsidRDefault="00671868" w:rsidP="00A6542D">
      <w:pPr>
        <w:pStyle w:val="NoSpacing"/>
        <w:ind w:left="540" w:right="270"/>
        <w:rPr>
          <w:rFonts w:cstheme="minorHAnsi"/>
          <w:i/>
          <w:iCs/>
        </w:rPr>
      </w:pPr>
      <w:hyperlink r:id="rId14" w:history="1">
        <w:r w:rsidR="00CD65EB" w:rsidRPr="00643074">
          <w:rPr>
            <w:rStyle w:val="Hyperlink"/>
          </w:rPr>
          <w:t>https://www.parentcenterhub.org/</w:t>
        </w:r>
      </w:hyperlink>
      <w:r w:rsidR="00CD65EB">
        <w:t xml:space="preserve"> </w:t>
      </w:r>
    </w:p>
    <w:p w14:paraId="673FB020" w14:textId="3E9F3EA2" w:rsidR="00CD65EB" w:rsidRDefault="00CD65EB" w:rsidP="00A6542D">
      <w:pPr>
        <w:pStyle w:val="NoSpacing"/>
        <w:ind w:left="540"/>
      </w:pPr>
    </w:p>
    <w:p w14:paraId="4E0934A4" w14:textId="54C8D5F5" w:rsidR="00A6542D" w:rsidRDefault="00A6542D" w:rsidP="00A6542D">
      <w:pPr>
        <w:pStyle w:val="NoSpacing"/>
        <w:ind w:left="540"/>
      </w:pPr>
    </w:p>
    <w:p w14:paraId="1A753C0C" w14:textId="500AEBE9" w:rsidR="00A6542D" w:rsidRDefault="00A6542D" w:rsidP="00A6542D">
      <w:pPr>
        <w:pStyle w:val="NoSpacing"/>
        <w:ind w:left="540"/>
      </w:pPr>
      <w:r>
        <w:t xml:space="preserve">Early intervention is designed to help infants and toddlers with developmental delays or diagnosed disabilities. The EI program is available in every State and is coordinated by the State’s lead agency. </w:t>
      </w:r>
    </w:p>
    <w:p w14:paraId="1E8D689C" w14:textId="77777777" w:rsidR="00A6542D" w:rsidRDefault="00A6542D" w:rsidP="00A6542D">
      <w:pPr>
        <w:pStyle w:val="NoSpacing"/>
        <w:ind w:left="540"/>
      </w:pPr>
    </w:p>
    <w:p w14:paraId="706AE8E0" w14:textId="54DBF33F" w:rsidR="00A6542D" w:rsidRDefault="00A6542D" w:rsidP="00A6542D">
      <w:pPr>
        <w:pStyle w:val="NoSpacing"/>
        <w:ind w:left="540"/>
      </w:pPr>
      <w:r>
        <w:t>The lead agency must ensure that all infants and toddlers with disabilities in the State who may have a developmental delay or a diagnosed disability are identified and evaluated. This agency conducts public awareness and child find activities throughout the State to let residents know that early intervention services are available to help eligible infants and toddlers with disabilities.</w:t>
      </w:r>
    </w:p>
    <w:p w14:paraId="0C932554" w14:textId="243113E3" w:rsidR="00A6542D" w:rsidRDefault="00A6542D" w:rsidP="00A6542D">
      <w:pPr>
        <w:pStyle w:val="NoSpacing"/>
        <w:ind w:left="540"/>
      </w:pPr>
    </w:p>
    <w:p w14:paraId="0848F3EC" w14:textId="7E32A364" w:rsidR="00A6542D" w:rsidRDefault="00A6542D" w:rsidP="00A6542D">
      <w:pPr>
        <w:pStyle w:val="NoSpacing"/>
        <w:ind w:left="540"/>
      </w:pPr>
      <w:r>
        <w:rPr>
          <w:noProof/>
        </w:rPr>
        <mc:AlternateContent>
          <mc:Choice Requires="wps">
            <w:drawing>
              <wp:anchor distT="0" distB="0" distL="114300" distR="114300" simplePos="0" relativeHeight="251663360" behindDoc="0" locked="0" layoutInCell="1" allowOverlap="1" wp14:anchorId="21CC1C2E" wp14:editId="77F8A5D0">
                <wp:simplePos x="0" y="0"/>
                <wp:positionH relativeFrom="column">
                  <wp:posOffset>361426</wp:posOffset>
                </wp:positionH>
                <wp:positionV relativeFrom="paragraph">
                  <wp:posOffset>34180</wp:posOffset>
                </wp:positionV>
                <wp:extent cx="5844209" cy="0"/>
                <wp:effectExtent l="19050" t="38100" r="80645" b="1143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44209" cy="0"/>
                        </a:xfrm>
                        <a:prstGeom prst="line">
                          <a:avLst/>
                        </a:prstGeom>
                        <a:ln w="12700">
                          <a:solidFill>
                            <a:schemeClr val="bg1">
                              <a:lumMod val="65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8F206" id="Straight Connector 9"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45pt,2.7pt" to="48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" strokecolor="#a5a5a5 [2092]" strokeweight="1pt">
                <v:stroke joinstyle="miter"/>
                <v:shadow on="t" color="black" opacity="26214f" origin="-.5,-.5" offset=".74836mm,.74836mm"/>
              </v:line>
            </w:pict>
          </mc:Fallback>
        </mc:AlternateContent>
      </w:r>
    </w:p>
    <w:p w14:paraId="5AFEB97B" w14:textId="77B32BA9" w:rsidR="00A6542D" w:rsidRDefault="00A6542D" w:rsidP="00A6542D">
      <w:pPr>
        <w:pStyle w:val="NoSpacing"/>
        <w:ind w:left="540"/>
      </w:pPr>
      <w:r w:rsidRPr="00C250C3">
        <w:rPr>
          <w:i/>
          <w:iCs/>
        </w:rPr>
        <w:t>Steps 1-2</w:t>
      </w:r>
      <w:r w:rsidRPr="00A6542D">
        <w:t xml:space="preserve"> look at how an infant or toddler is identified as having a disability and in need of early intervention services, including the evaluation process and the determination of the child’s eligibility.</w:t>
      </w:r>
    </w:p>
    <w:tbl>
      <w:tblPr>
        <w:tblStyle w:val="TableGrid"/>
        <w:tblW w:w="0" w:type="auto"/>
        <w:tblInd w:w="450" w:type="dxa"/>
        <w:tblLook w:val="04A0" w:firstRow="1" w:lastRow="0" w:firstColumn="1" w:lastColumn="0" w:noHBand="0" w:noVBand="1"/>
      </w:tblPr>
      <w:tblGrid>
        <w:gridCol w:w="1975"/>
        <w:gridCol w:w="630"/>
        <w:gridCol w:w="7015"/>
      </w:tblGrid>
      <w:tr w:rsidR="00EF70C2" w14:paraId="0EA115CE" w14:textId="77777777" w:rsidTr="0069041B">
        <w:tc>
          <w:tcPr>
            <w:tcW w:w="1975" w:type="dxa"/>
            <w:tcBorders>
              <w:top w:val="nil"/>
              <w:left w:val="nil"/>
              <w:bottom w:val="nil"/>
              <w:right w:val="nil"/>
            </w:tcBorders>
          </w:tcPr>
          <w:p w14:paraId="1853F62B" w14:textId="77777777" w:rsidR="000C3F78" w:rsidRDefault="000C3F78" w:rsidP="000C3F78">
            <w:pPr>
              <w:pStyle w:val="MainText"/>
              <w:spacing w:before="60" w:after="60"/>
              <w:rPr>
                <w:rFonts w:asciiTheme="minorHAnsi" w:hAnsiTheme="minorHAnsi" w:cstheme="minorHAnsi"/>
                <w:sz w:val="22"/>
                <w:szCs w:val="22"/>
              </w:rPr>
            </w:pPr>
          </w:p>
          <w:p w14:paraId="4DF6E859" w14:textId="77777777" w:rsidR="00CD65EB" w:rsidRDefault="00A6542D" w:rsidP="000C3F78">
            <w:pPr>
              <w:pStyle w:val="MainText"/>
              <w:spacing w:before="60" w:after="60"/>
              <w:rPr>
                <w:rFonts w:asciiTheme="minorHAnsi" w:hAnsiTheme="minorHAnsi" w:cstheme="minorHAnsi"/>
                <w:b/>
                <w:bCs/>
                <w:sz w:val="22"/>
                <w:szCs w:val="22"/>
              </w:rPr>
            </w:pPr>
            <w:r w:rsidRPr="00A6542D">
              <w:rPr>
                <w:rFonts w:asciiTheme="minorHAnsi" w:hAnsiTheme="minorHAnsi" w:cstheme="minorHAnsi"/>
                <w:b/>
                <w:bCs/>
                <w:sz w:val="22"/>
                <w:szCs w:val="22"/>
              </w:rPr>
              <w:t xml:space="preserve">An infant or toddler may have a developmental delay or disability. </w:t>
            </w:r>
            <w:r>
              <w:rPr>
                <w:rFonts w:asciiTheme="minorHAnsi" w:hAnsiTheme="minorHAnsi" w:cstheme="minorHAnsi"/>
                <w:b/>
                <w:bCs/>
                <w:sz w:val="22"/>
                <w:szCs w:val="22"/>
              </w:rPr>
              <w:br/>
            </w:r>
            <w:r>
              <w:rPr>
                <w:rFonts w:asciiTheme="minorHAnsi" w:hAnsiTheme="minorHAnsi" w:cstheme="minorHAnsi"/>
                <w:b/>
                <w:bCs/>
                <w:sz w:val="22"/>
                <w:szCs w:val="22"/>
              </w:rPr>
              <w:br/>
            </w:r>
            <w:r w:rsidRPr="00A6542D">
              <w:rPr>
                <w:rFonts w:asciiTheme="minorHAnsi" w:hAnsiTheme="minorHAnsi" w:cstheme="minorHAnsi"/>
                <w:b/>
                <w:bCs/>
                <w:sz w:val="22"/>
                <w:szCs w:val="22"/>
              </w:rPr>
              <w:t>Concerned, someone refers child to Part C.</w:t>
            </w:r>
          </w:p>
          <w:p w14:paraId="6E624716" w14:textId="63FA0CA3" w:rsidR="000F11CC" w:rsidRDefault="008360DD" w:rsidP="000C3F78">
            <w:pPr>
              <w:pStyle w:val="MainText"/>
              <w:spacing w:before="60" w:after="6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4384" behindDoc="0" locked="0" layoutInCell="1" allowOverlap="1" wp14:anchorId="417828E9" wp14:editId="18B0D09E">
                  <wp:simplePos x="0" y="0"/>
                  <wp:positionH relativeFrom="column">
                    <wp:posOffset>304358</wp:posOffset>
                  </wp:positionH>
                  <wp:positionV relativeFrom="paragraph">
                    <wp:posOffset>175095</wp:posOffset>
                  </wp:positionV>
                  <wp:extent cx="603885" cy="1201420"/>
                  <wp:effectExtent l="0" t="0" r="5715"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3885" cy="1201420"/>
                          </a:xfrm>
                          <a:prstGeom prst="rect">
                            <a:avLst/>
                          </a:prstGeom>
                        </pic:spPr>
                      </pic:pic>
                    </a:graphicData>
                  </a:graphic>
                  <wp14:sizeRelH relativeFrom="margin">
                    <wp14:pctWidth>0</wp14:pctWidth>
                  </wp14:sizeRelH>
                  <wp14:sizeRelV relativeFrom="margin">
                    <wp14:pctHeight>0</wp14:pctHeight>
                  </wp14:sizeRelV>
                </wp:anchor>
              </w:drawing>
            </w:r>
          </w:p>
          <w:p w14:paraId="040A159E" w14:textId="290FF36B" w:rsidR="000F11CC" w:rsidRPr="000F11CC" w:rsidRDefault="000F11CC" w:rsidP="000C3F78">
            <w:pPr>
              <w:pStyle w:val="MainText"/>
              <w:spacing w:before="60" w:after="60"/>
              <w:rPr>
                <w:rFonts w:asciiTheme="minorHAnsi" w:hAnsiTheme="minorHAnsi" w:cstheme="minorHAnsi"/>
                <w:sz w:val="22"/>
                <w:szCs w:val="22"/>
              </w:rPr>
            </w:pPr>
          </w:p>
          <w:p w14:paraId="4B8522D0" w14:textId="1E4230BC" w:rsidR="000F11CC" w:rsidRPr="009A33DC" w:rsidRDefault="000F11CC" w:rsidP="000C3F78">
            <w:pPr>
              <w:pStyle w:val="MainText"/>
              <w:spacing w:before="60" w:after="60"/>
              <w:rPr>
                <w:rFonts w:asciiTheme="minorHAnsi" w:hAnsiTheme="minorHAnsi" w:cstheme="minorHAnsi"/>
                <w:b/>
                <w:bCs/>
                <w:sz w:val="22"/>
                <w:szCs w:val="22"/>
              </w:rPr>
            </w:pPr>
          </w:p>
        </w:tc>
        <w:tc>
          <w:tcPr>
            <w:tcW w:w="630" w:type="dxa"/>
            <w:tcBorders>
              <w:top w:val="nil"/>
              <w:left w:val="nil"/>
              <w:bottom w:val="nil"/>
              <w:right w:val="nil"/>
            </w:tcBorders>
          </w:tcPr>
          <w:p w14:paraId="4D956FCF" w14:textId="4CC8F724" w:rsidR="000C3F78" w:rsidRPr="001A7843" w:rsidRDefault="000C3F78" w:rsidP="00F64023">
            <w:pPr>
              <w:pStyle w:val="MainText"/>
              <w:spacing w:before="240" w:after="60"/>
              <w:jc w:val="center"/>
              <w:rPr>
                <w:rFonts w:ascii="Candara" w:hAnsi="Candara"/>
                <w:color w:val="2F5496" w:themeColor="accent1" w:themeShade="BF"/>
                <w:sz w:val="44"/>
                <w:szCs w:val="44"/>
              </w:rPr>
            </w:pPr>
            <w:r w:rsidRPr="001A7843">
              <w:rPr>
                <w:rFonts w:ascii="Candara" w:hAnsi="Candara"/>
                <w:color w:val="2F5496" w:themeColor="accent1" w:themeShade="BF"/>
                <w:sz w:val="44"/>
                <w:szCs w:val="44"/>
              </w:rPr>
              <w:t>1</w:t>
            </w:r>
          </w:p>
        </w:tc>
        <w:tc>
          <w:tcPr>
            <w:tcW w:w="7015" w:type="dxa"/>
            <w:tcBorders>
              <w:top w:val="nil"/>
              <w:left w:val="nil"/>
              <w:bottom w:val="nil"/>
              <w:right w:val="nil"/>
            </w:tcBorders>
          </w:tcPr>
          <w:p w14:paraId="6A51F923" w14:textId="77777777" w:rsidR="000C3F78" w:rsidRDefault="000C3F78" w:rsidP="000C3F78">
            <w:pPr>
              <w:pStyle w:val="NoSpacing"/>
              <w:spacing w:before="60" w:after="60"/>
              <w:ind w:left="76"/>
              <w:rPr>
                <w:b/>
                <w:bCs/>
                <w:i/>
              </w:rPr>
            </w:pPr>
          </w:p>
          <w:p w14:paraId="7541EFFC" w14:textId="26C2A1E8" w:rsidR="00A6542D" w:rsidRPr="00A6542D" w:rsidRDefault="00A6542D" w:rsidP="005E62F4">
            <w:pPr>
              <w:pStyle w:val="NoSpacing"/>
              <w:spacing w:before="60"/>
              <w:ind w:left="-14"/>
              <w:rPr>
                <w:iCs/>
              </w:rPr>
            </w:pPr>
            <w:r w:rsidRPr="00A6542D">
              <w:rPr>
                <w:iCs/>
              </w:rPr>
              <w:t xml:space="preserve">Hospital staff, physicians, healthcare providers, childcare providers, and parents are the people most likely to interact with and observe newborn children, infants, and toddlers on a regular basis. Any of these individuals may notice that an infant or toddler possibly has a developmental delay or a diagnosed condition that may result in developmental delays such that early intervention services can help. It’s important to act and connect the child and family with the early intervention system. But how? </w:t>
            </w:r>
            <w:r w:rsidR="005E62F4">
              <w:rPr>
                <w:iCs/>
              </w:rPr>
              <w:br/>
            </w:r>
          </w:p>
          <w:p w14:paraId="5E8404D5" w14:textId="77777777" w:rsidR="005E62F4" w:rsidRDefault="00A6542D" w:rsidP="005E62F4">
            <w:pPr>
              <w:pStyle w:val="NoSpacing"/>
              <w:spacing w:after="60"/>
              <w:rPr>
                <w:iCs/>
              </w:rPr>
            </w:pPr>
            <w:r w:rsidRPr="00A6542D">
              <w:rPr>
                <w:iCs/>
              </w:rPr>
              <w:t xml:space="preserve">Each State has a </w:t>
            </w:r>
            <w:r w:rsidRPr="00A6542D">
              <w:rPr>
                <w:b/>
                <w:bCs/>
                <w:iCs/>
              </w:rPr>
              <w:t>referral system</w:t>
            </w:r>
            <w:r w:rsidRPr="00A6542D">
              <w:rPr>
                <w:iCs/>
              </w:rPr>
              <w:t xml:space="preserve"> to ensure that infants and toddlers suspected of having a developmental delay or disability can easily be referred to the early intervention (EI) system. There are two main ways that children are connected with EI:  </w:t>
            </w:r>
          </w:p>
          <w:p w14:paraId="1313418D" w14:textId="6CCF0F1F" w:rsidR="00A6542D" w:rsidRPr="00A6542D" w:rsidRDefault="00A6542D" w:rsidP="00A6542D">
            <w:pPr>
              <w:pStyle w:val="NoSpacing"/>
              <w:numPr>
                <w:ilvl w:val="0"/>
                <w:numId w:val="20"/>
              </w:numPr>
              <w:spacing w:before="60" w:after="60"/>
              <w:ind w:left="522" w:hanging="274"/>
              <w:rPr>
                <w:iCs/>
              </w:rPr>
            </w:pPr>
            <w:r w:rsidRPr="005E62F4">
              <w:rPr>
                <w:i/>
              </w:rPr>
              <w:t>Primary referral sources</w:t>
            </w:r>
            <w:r w:rsidRPr="00A6542D">
              <w:rPr>
                <w:iCs/>
              </w:rPr>
              <w:t xml:space="preserve"> such as physicians and hospitals and other programs refer the child to the EI program through the State’s referral system. </w:t>
            </w:r>
          </w:p>
          <w:p w14:paraId="78EF47C4" w14:textId="787EC060" w:rsidR="00CD65EB" w:rsidRDefault="00A6542D" w:rsidP="00C250C3">
            <w:pPr>
              <w:pStyle w:val="NoSpacing"/>
              <w:numPr>
                <w:ilvl w:val="0"/>
                <w:numId w:val="20"/>
              </w:numPr>
              <w:spacing w:before="60" w:after="60"/>
              <w:ind w:left="522" w:hanging="274"/>
            </w:pPr>
            <w:r w:rsidRPr="005E62F4">
              <w:rPr>
                <w:i/>
              </w:rPr>
              <w:t>Parents</w:t>
            </w:r>
            <w:r w:rsidRPr="00A6542D">
              <w:rPr>
                <w:iCs/>
              </w:rPr>
              <w:t xml:space="preserve"> can contact the EI program directly (which is sometimes called </w:t>
            </w:r>
            <w:r w:rsidRPr="005E62F4">
              <w:rPr>
                <w:i/>
              </w:rPr>
              <w:t>child find</w:t>
            </w:r>
            <w:r w:rsidRPr="00A6542D">
              <w:rPr>
                <w:iCs/>
              </w:rPr>
              <w:t xml:space="preserve"> in the State) and ask that their infant or toddler be evaluated.</w:t>
            </w:r>
          </w:p>
        </w:tc>
      </w:tr>
      <w:tr w:rsidR="00EF70C2" w14:paraId="0C306B22" w14:textId="77777777" w:rsidTr="0069041B">
        <w:tc>
          <w:tcPr>
            <w:tcW w:w="1975" w:type="dxa"/>
            <w:tcBorders>
              <w:top w:val="nil"/>
              <w:left w:val="nil"/>
              <w:bottom w:val="nil"/>
              <w:right w:val="nil"/>
            </w:tcBorders>
          </w:tcPr>
          <w:p w14:paraId="54CE2D04" w14:textId="7F22E381" w:rsidR="00CD65EB" w:rsidRPr="009A33DC" w:rsidRDefault="00C250C3" w:rsidP="007960CC">
            <w:pPr>
              <w:pStyle w:val="MainText"/>
              <w:spacing w:before="120" w:after="60"/>
              <w:rPr>
                <w:rFonts w:asciiTheme="minorHAnsi" w:hAnsiTheme="minorHAnsi" w:cstheme="minorHAnsi"/>
                <w:b/>
                <w:bCs/>
                <w:sz w:val="22"/>
                <w:szCs w:val="22"/>
              </w:rPr>
            </w:pPr>
            <w:r w:rsidRPr="00C250C3">
              <w:rPr>
                <w:rFonts w:asciiTheme="minorHAnsi" w:hAnsiTheme="minorHAnsi" w:cstheme="minorHAnsi"/>
                <w:b/>
                <w:bCs/>
                <w:sz w:val="22"/>
                <w:szCs w:val="22"/>
              </w:rPr>
              <w:t>The infant or toddler is evaluated to determine eligibility.</w:t>
            </w:r>
          </w:p>
        </w:tc>
        <w:tc>
          <w:tcPr>
            <w:tcW w:w="630" w:type="dxa"/>
            <w:tcBorders>
              <w:top w:val="nil"/>
              <w:left w:val="nil"/>
              <w:bottom w:val="nil"/>
              <w:right w:val="nil"/>
            </w:tcBorders>
          </w:tcPr>
          <w:p w14:paraId="04A1E09A" w14:textId="6E7CAD8D" w:rsidR="00CD65EB" w:rsidRPr="001A7843" w:rsidRDefault="00F64023" w:rsidP="000C3F78">
            <w:pPr>
              <w:pStyle w:val="MainText"/>
              <w:spacing w:before="60" w:after="60"/>
              <w:jc w:val="center"/>
              <w:rPr>
                <w:color w:val="2F5496" w:themeColor="accent1" w:themeShade="BF"/>
              </w:rPr>
            </w:pPr>
            <w:r w:rsidRPr="001A7843">
              <w:rPr>
                <w:rFonts w:ascii="Candara" w:hAnsi="Candara"/>
                <w:color w:val="2F5496" w:themeColor="accent1" w:themeShade="BF"/>
                <w:sz w:val="44"/>
                <w:szCs w:val="44"/>
              </w:rPr>
              <w:t>2</w:t>
            </w:r>
          </w:p>
        </w:tc>
        <w:tc>
          <w:tcPr>
            <w:tcW w:w="7015" w:type="dxa"/>
            <w:tcBorders>
              <w:top w:val="nil"/>
              <w:left w:val="nil"/>
              <w:bottom w:val="nil"/>
              <w:right w:val="nil"/>
            </w:tcBorders>
          </w:tcPr>
          <w:p w14:paraId="1DA9324A" w14:textId="77777777" w:rsidR="00C250C3" w:rsidRPr="00C250C3" w:rsidRDefault="00C250C3" w:rsidP="00C250C3">
            <w:pPr>
              <w:pStyle w:val="MainText"/>
              <w:spacing w:before="120" w:after="120"/>
              <w:rPr>
                <w:rFonts w:asciiTheme="minorHAnsi" w:hAnsiTheme="minorHAnsi" w:cstheme="minorHAnsi"/>
                <w:sz w:val="22"/>
                <w:szCs w:val="22"/>
              </w:rPr>
            </w:pPr>
            <w:r w:rsidRPr="00C250C3">
              <w:rPr>
                <w:rFonts w:asciiTheme="minorHAnsi" w:hAnsiTheme="minorHAnsi" w:cstheme="minorHAnsi"/>
                <w:sz w:val="22"/>
                <w:szCs w:val="22"/>
              </w:rPr>
              <w:t xml:space="preserve">Parental consent is needed before the child may be evaluated. Once the parents give their consent, the child is evaluated in five major developmental areas to see: (a) if he or she meets the State’s definition of delay or disability, and (b) to determine the child’s eligibility for EI services. The five developmental areas are: </w:t>
            </w:r>
          </w:p>
          <w:p w14:paraId="7EFB001E" w14:textId="77777777" w:rsidR="00C250C3" w:rsidRPr="00C250C3" w:rsidRDefault="00C250C3" w:rsidP="00C250C3">
            <w:pPr>
              <w:pStyle w:val="MainText"/>
              <w:spacing w:before="120" w:after="120"/>
              <w:rPr>
                <w:rFonts w:asciiTheme="minorHAnsi" w:hAnsiTheme="minorHAnsi" w:cstheme="minorHAnsi"/>
                <w:sz w:val="22"/>
                <w:szCs w:val="22"/>
              </w:rPr>
            </w:pPr>
          </w:p>
          <w:p w14:paraId="464DF6B4" w14:textId="77777777" w:rsidR="00C250C3" w:rsidRDefault="00C250C3" w:rsidP="00C250C3">
            <w:pPr>
              <w:pStyle w:val="MainText"/>
              <w:numPr>
                <w:ilvl w:val="0"/>
                <w:numId w:val="21"/>
              </w:numPr>
              <w:spacing w:before="120" w:after="120"/>
              <w:ind w:left="522"/>
              <w:rPr>
                <w:rFonts w:asciiTheme="minorHAnsi" w:hAnsiTheme="minorHAnsi" w:cstheme="minorHAnsi"/>
                <w:sz w:val="22"/>
                <w:szCs w:val="22"/>
              </w:rPr>
            </w:pPr>
            <w:r w:rsidRPr="00C250C3">
              <w:rPr>
                <w:rFonts w:asciiTheme="minorHAnsi" w:hAnsiTheme="minorHAnsi" w:cstheme="minorHAnsi"/>
                <w:sz w:val="22"/>
                <w:szCs w:val="22"/>
              </w:rPr>
              <w:lastRenderedPageBreak/>
              <w:t>cognitive development</w:t>
            </w:r>
          </w:p>
          <w:p w14:paraId="0D194605" w14:textId="2BADD194" w:rsidR="00C250C3" w:rsidRPr="00C250C3" w:rsidRDefault="00C250C3" w:rsidP="00C250C3">
            <w:pPr>
              <w:pStyle w:val="MainText"/>
              <w:numPr>
                <w:ilvl w:val="0"/>
                <w:numId w:val="21"/>
              </w:numPr>
              <w:spacing w:before="120" w:after="120"/>
              <w:ind w:left="522"/>
              <w:rPr>
                <w:rFonts w:asciiTheme="minorHAnsi" w:hAnsiTheme="minorHAnsi" w:cstheme="minorHAnsi"/>
                <w:sz w:val="22"/>
                <w:szCs w:val="22"/>
              </w:rPr>
            </w:pPr>
            <w:r w:rsidRPr="00C250C3">
              <w:rPr>
                <w:rFonts w:asciiTheme="minorHAnsi" w:hAnsiTheme="minorHAnsi" w:cstheme="minorHAnsi"/>
                <w:sz w:val="22"/>
                <w:szCs w:val="22"/>
              </w:rPr>
              <w:t>physical development, including vision and hearing</w:t>
            </w:r>
          </w:p>
          <w:p w14:paraId="1D9FF12E" w14:textId="77777777" w:rsidR="00C250C3" w:rsidRPr="00C250C3" w:rsidRDefault="00C250C3" w:rsidP="00C250C3">
            <w:pPr>
              <w:pStyle w:val="MainText"/>
              <w:numPr>
                <w:ilvl w:val="0"/>
                <w:numId w:val="21"/>
              </w:numPr>
              <w:spacing w:before="120" w:after="120"/>
              <w:ind w:left="522"/>
              <w:rPr>
                <w:rFonts w:asciiTheme="minorHAnsi" w:hAnsiTheme="minorHAnsi" w:cstheme="minorHAnsi"/>
                <w:sz w:val="22"/>
                <w:szCs w:val="22"/>
              </w:rPr>
            </w:pPr>
            <w:r w:rsidRPr="00C250C3">
              <w:rPr>
                <w:rFonts w:asciiTheme="minorHAnsi" w:hAnsiTheme="minorHAnsi" w:cstheme="minorHAnsi"/>
                <w:sz w:val="22"/>
                <w:szCs w:val="22"/>
              </w:rPr>
              <w:t>communication development</w:t>
            </w:r>
          </w:p>
          <w:p w14:paraId="1BF43081" w14:textId="77777777" w:rsidR="00C250C3" w:rsidRPr="00C250C3" w:rsidRDefault="00C250C3" w:rsidP="00C250C3">
            <w:pPr>
              <w:pStyle w:val="MainText"/>
              <w:numPr>
                <w:ilvl w:val="0"/>
                <w:numId w:val="21"/>
              </w:numPr>
              <w:spacing w:before="120" w:after="120"/>
              <w:ind w:left="522"/>
              <w:rPr>
                <w:rFonts w:asciiTheme="minorHAnsi" w:hAnsiTheme="minorHAnsi" w:cstheme="minorHAnsi"/>
                <w:sz w:val="22"/>
                <w:szCs w:val="22"/>
              </w:rPr>
            </w:pPr>
            <w:r w:rsidRPr="00C250C3">
              <w:rPr>
                <w:rFonts w:asciiTheme="minorHAnsi" w:hAnsiTheme="minorHAnsi" w:cstheme="minorHAnsi"/>
                <w:sz w:val="22"/>
                <w:szCs w:val="22"/>
              </w:rPr>
              <w:t>social or emotional development</w:t>
            </w:r>
          </w:p>
          <w:p w14:paraId="01F58096" w14:textId="77777777" w:rsidR="00C250C3" w:rsidRPr="00C250C3" w:rsidRDefault="00C250C3" w:rsidP="00C250C3">
            <w:pPr>
              <w:pStyle w:val="MainText"/>
              <w:numPr>
                <w:ilvl w:val="0"/>
                <w:numId w:val="21"/>
              </w:numPr>
              <w:spacing w:before="120" w:after="120"/>
              <w:ind w:left="522"/>
              <w:rPr>
                <w:rFonts w:asciiTheme="minorHAnsi" w:hAnsiTheme="minorHAnsi" w:cstheme="minorHAnsi"/>
                <w:sz w:val="22"/>
                <w:szCs w:val="22"/>
              </w:rPr>
            </w:pPr>
            <w:r w:rsidRPr="00C250C3">
              <w:rPr>
                <w:rFonts w:asciiTheme="minorHAnsi" w:hAnsiTheme="minorHAnsi" w:cstheme="minorHAnsi"/>
                <w:sz w:val="22"/>
                <w:szCs w:val="22"/>
              </w:rPr>
              <w:t>adaptive development</w:t>
            </w:r>
          </w:p>
          <w:p w14:paraId="7792C428" w14:textId="77777777" w:rsidR="00C250C3" w:rsidRPr="00C250C3" w:rsidRDefault="00C250C3" w:rsidP="00C250C3">
            <w:pPr>
              <w:pStyle w:val="MainText"/>
              <w:spacing w:before="120" w:after="120"/>
              <w:rPr>
                <w:rFonts w:asciiTheme="minorHAnsi" w:hAnsiTheme="minorHAnsi" w:cstheme="minorHAnsi"/>
                <w:sz w:val="22"/>
                <w:szCs w:val="22"/>
              </w:rPr>
            </w:pPr>
            <w:r w:rsidRPr="00C250C3">
              <w:rPr>
                <w:rFonts w:asciiTheme="minorHAnsi" w:hAnsiTheme="minorHAnsi" w:cstheme="minorHAnsi"/>
                <w:sz w:val="22"/>
                <w:szCs w:val="22"/>
              </w:rPr>
              <w:t xml:space="preserve">Indepth assessments are conducted to determine the child’s unique needs and the EI services appropriate to address those needs. With approval of the family members involved, assessments of family members are also conducted to identify the resources, concerns, and priorities of the family related to the development of the child. </w:t>
            </w:r>
          </w:p>
          <w:p w14:paraId="381591B0" w14:textId="77777777" w:rsidR="00C250C3" w:rsidRPr="00C250C3" w:rsidRDefault="00C250C3" w:rsidP="00C250C3">
            <w:pPr>
              <w:pStyle w:val="MainText"/>
              <w:spacing w:before="120" w:after="120"/>
              <w:rPr>
                <w:rFonts w:asciiTheme="minorHAnsi" w:hAnsiTheme="minorHAnsi" w:cstheme="minorHAnsi"/>
                <w:sz w:val="22"/>
                <w:szCs w:val="22"/>
              </w:rPr>
            </w:pPr>
            <w:r w:rsidRPr="00B4311B">
              <w:rPr>
                <w:rFonts w:asciiTheme="minorHAnsi" w:hAnsiTheme="minorHAnsi" w:cstheme="minorHAnsi"/>
                <w:b/>
                <w:bCs/>
                <w:sz w:val="22"/>
                <w:szCs w:val="22"/>
              </w:rPr>
              <w:t>The evaluation and assessment process must be completed within 45 days</w:t>
            </w:r>
            <w:r w:rsidRPr="00C250C3">
              <w:rPr>
                <w:rFonts w:asciiTheme="minorHAnsi" w:hAnsiTheme="minorHAnsi" w:cstheme="minorHAnsi"/>
                <w:sz w:val="22"/>
                <w:szCs w:val="22"/>
              </w:rPr>
              <w:t xml:space="preserve"> of the child being referred to the EI program. The initial meeting to write an </w:t>
            </w:r>
            <w:r w:rsidRPr="00B4311B">
              <w:rPr>
                <w:rFonts w:asciiTheme="minorHAnsi" w:hAnsiTheme="minorHAnsi" w:cstheme="minorHAnsi"/>
                <w:i/>
                <w:iCs/>
                <w:sz w:val="22"/>
                <w:szCs w:val="22"/>
              </w:rPr>
              <w:t>Individualized Family Service Plan</w:t>
            </w:r>
            <w:r w:rsidRPr="00C250C3">
              <w:rPr>
                <w:rFonts w:asciiTheme="minorHAnsi" w:hAnsiTheme="minorHAnsi" w:cstheme="minorHAnsi"/>
                <w:sz w:val="22"/>
                <w:szCs w:val="22"/>
              </w:rPr>
              <w:t xml:space="preserve"> (IFSP) for an eligible child and family (</w:t>
            </w:r>
            <w:r w:rsidRPr="00E86970">
              <w:rPr>
                <w:rFonts w:asciiTheme="minorHAnsi" w:hAnsiTheme="minorHAnsi" w:cstheme="minorHAnsi"/>
                <w:i/>
                <w:iCs/>
                <w:sz w:val="22"/>
                <w:szCs w:val="22"/>
              </w:rPr>
              <w:t>see Step 3</w:t>
            </w:r>
            <w:r w:rsidRPr="00C250C3">
              <w:rPr>
                <w:rFonts w:asciiTheme="minorHAnsi" w:hAnsiTheme="minorHAnsi" w:cstheme="minorHAnsi"/>
                <w:sz w:val="22"/>
                <w:szCs w:val="22"/>
              </w:rPr>
              <w:t>) must also be held within those 45 days.</w:t>
            </w:r>
          </w:p>
          <w:p w14:paraId="6D7AA1DF" w14:textId="77777777" w:rsidR="00C250C3" w:rsidRPr="00C250C3" w:rsidRDefault="00C250C3" w:rsidP="00C250C3">
            <w:pPr>
              <w:pStyle w:val="MainText"/>
              <w:spacing w:before="120" w:after="120"/>
              <w:rPr>
                <w:rFonts w:asciiTheme="minorHAnsi" w:hAnsiTheme="minorHAnsi" w:cstheme="minorHAnsi"/>
                <w:sz w:val="22"/>
                <w:szCs w:val="22"/>
              </w:rPr>
            </w:pPr>
            <w:r w:rsidRPr="00C250C3">
              <w:rPr>
                <w:rFonts w:asciiTheme="minorHAnsi" w:hAnsiTheme="minorHAnsi" w:cstheme="minorHAnsi"/>
                <w:sz w:val="22"/>
                <w:szCs w:val="22"/>
              </w:rPr>
              <w:t xml:space="preserve">Based on the results of administering all evaluation procedures, the qualified personnel who conduct the evaluation determine if the infant or toddler is eligible for EI services. </w:t>
            </w:r>
          </w:p>
          <w:p w14:paraId="7761ACB2" w14:textId="77777777" w:rsidR="00C250C3" w:rsidRPr="00C250C3" w:rsidRDefault="00C250C3" w:rsidP="00E86970">
            <w:pPr>
              <w:pStyle w:val="MainText"/>
              <w:numPr>
                <w:ilvl w:val="0"/>
                <w:numId w:val="22"/>
              </w:numPr>
              <w:tabs>
                <w:tab w:val="clear" w:pos="432"/>
              </w:tabs>
              <w:spacing w:before="120" w:after="120"/>
              <w:ind w:left="522" w:hanging="288"/>
              <w:rPr>
                <w:rFonts w:asciiTheme="minorHAnsi" w:hAnsiTheme="minorHAnsi" w:cstheme="minorHAnsi"/>
                <w:sz w:val="22"/>
                <w:szCs w:val="22"/>
              </w:rPr>
            </w:pPr>
            <w:r w:rsidRPr="00C250C3">
              <w:rPr>
                <w:rFonts w:asciiTheme="minorHAnsi" w:hAnsiTheme="minorHAnsi" w:cstheme="minorHAnsi"/>
                <w:sz w:val="22"/>
                <w:szCs w:val="22"/>
              </w:rPr>
              <w:t xml:space="preserve">If </w:t>
            </w:r>
            <w:r w:rsidRPr="00E86970">
              <w:rPr>
                <w:rFonts w:asciiTheme="minorHAnsi" w:hAnsiTheme="minorHAnsi" w:cstheme="minorHAnsi"/>
                <w:i/>
                <w:iCs/>
                <w:sz w:val="22"/>
                <w:szCs w:val="22"/>
              </w:rPr>
              <w:t>yes</w:t>
            </w:r>
            <w:r w:rsidRPr="00C250C3">
              <w:rPr>
                <w:rFonts w:asciiTheme="minorHAnsi" w:hAnsiTheme="minorHAnsi" w:cstheme="minorHAnsi"/>
                <w:sz w:val="22"/>
                <w:szCs w:val="22"/>
              </w:rPr>
              <w:t xml:space="preserve"> (the child is eligible), a meeting is scheduled to develop an IFSP. </w:t>
            </w:r>
          </w:p>
          <w:p w14:paraId="513227DF" w14:textId="216289AD" w:rsidR="00CD65EB" w:rsidRPr="00F64023" w:rsidRDefault="00C250C3" w:rsidP="00E86970">
            <w:pPr>
              <w:pStyle w:val="MainText"/>
              <w:numPr>
                <w:ilvl w:val="0"/>
                <w:numId w:val="22"/>
              </w:numPr>
              <w:tabs>
                <w:tab w:val="clear" w:pos="432"/>
              </w:tabs>
              <w:spacing w:before="120" w:after="120"/>
              <w:ind w:left="522" w:hanging="288"/>
              <w:rPr>
                <w:rFonts w:asciiTheme="minorHAnsi" w:hAnsiTheme="minorHAnsi" w:cstheme="minorHAnsi"/>
                <w:sz w:val="22"/>
                <w:szCs w:val="22"/>
              </w:rPr>
            </w:pPr>
            <w:r w:rsidRPr="00C250C3">
              <w:rPr>
                <w:rFonts w:asciiTheme="minorHAnsi" w:hAnsiTheme="minorHAnsi" w:cstheme="minorHAnsi"/>
                <w:sz w:val="22"/>
                <w:szCs w:val="22"/>
              </w:rPr>
              <w:t xml:space="preserve">If </w:t>
            </w:r>
            <w:r w:rsidRPr="00E86970">
              <w:rPr>
                <w:rFonts w:asciiTheme="minorHAnsi" w:hAnsiTheme="minorHAnsi" w:cstheme="minorHAnsi"/>
                <w:i/>
                <w:iCs/>
                <w:sz w:val="22"/>
                <w:szCs w:val="22"/>
              </w:rPr>
              <w:t>no</w:t>
            </w:r>
            <w:r w:rsidRPr="00C250C3">
              <w:rPr>
                <w:rFonts w:asciiTheme="minorHAnsi" w:hAnsiTheme="minorHAnsi" w:cstheme="minorHAnsi"/>
                <w:sz w:val="22"/>
                <w:szCs w:val="22"/>
              </w:rPr>
              <w:t xml:space="preserve"> (the child is found </w:t>
            </w:r>
            <w:r w:rsidRPr="00E86970">
              <w:rPr>
                <w:rFonts w:asciiTheme="minorHAnsi" w:hAnsiTheme="minorHAnsi" w:cstheme="minorHAnsi"/>
                <w:i/>
                <w:iCs/>
                <w:sz w:val="22"/>
                <w:szCs w:val="22"/>
              </w:rPr>
              <w:t>not</w:t>
            </w:r>
            <w:r w:rsidRPr="00C250C3">
              <w:rPr>
                <w:rFonts w:asciiTheme="minorHAnsi" w:hAnsiTheme="minorHAnsi" w:cstheme="minorHAnsi"/>
                <w:sz w:val="22"/>
                <w:szCs w:val="22"/>
              </w:rPr>
              <w:t xml:space="preserve"> eligible), parents are informed in writing of that determination and their right to dispute it (called </w:t>
            </w:r>
            <w:r w:rsidRPr="00E86970">
              <w:rPr>
                <w:rFonts w:asciiTheme="minorHAnsi" w:hAnsiTheme="minorHAnsi" w:cstheme="minorHAnsi"/>
                <w:i/>
                <w:iCs/>
                <w:sz w:val="22"/>
                <w:szCs w:val="22"/>
              </w:rPr>
              <w:t>prior written notice)</w:t>
            </w:r>
            <w:r w:rsidRPr="00C250C3">
              <w:rPr>
                <w:rFonts w:asciiTheme="minorHAnsi" w:hAnsiTheme="minorHAnsi" w:cstheme="minorHAnsi"/>
                <w:sz w:val="22"/>
                <w:szCs w:val="22"/>
              </w:rPr>
              <w:t>.</w:t>
            </w:r>
          </w:p>
        </w:tc>
      </w:tr>
      <w:tr w:rsidR="006D31C2" w14:paraId="00F9E934" w14:textId="77777777" w:rsidTr="0069041B">
        <w:tc>
          <w:tcPr>
            <w:tcW w:w="9620" w:type="dxa"/>
            <w:gridSpan w:val="3"/>
            <w:tcBorders>
              <w:top w:val="nil"/>
              <w:left w:val="nil"/>
              <w:bottom w:val="nil"/>
              <w:right w:val="nil"/>
            </w:tcBorders>
          </w:tcPr>
          <w:p w14:paraId="7C23B594" w14:textId="3492A7FC" w:rsidR="006D31C2" w:rsidRPr="00C250C3" w:rsidRDefault="006D31C2" w:rsidP="00C250C3">
            <w:pPr>
              <w:pStyle w:val="MainText"/>
              <w:spacing w:before="120" w:after="120"/>
              <w:rPr>
                <w:rFonts w:asciiTheme="minorHAnsi" w:hAnsiTheme="minorHAnsi" w:cstheme="minorHAnsi"/>
                <w:sz w:val="22"/>
                <w:szCs w:val="22"/>
              </w:rPr>
            </w:pPr>
            <w:r w:rsidRPr="006D31C2">
              <w:rPr>
                <w:rFonts w:asciiTheme="minorHAnsi" w:hAnsiTheme="minorHAnsi" w:cstheme="minorHAnsi"/>
                <w:sz w:val="22"/>
                <w:szCs w:val="22"/>
              </w:rPr>
              <w:t xml:space="preserve">Step 3 looks at what happens immediately </w:t>
            </w:r>
            <w:r w:rsidRPr="006D31C2">
              <w:rPr>
                <w:rFonts w:asciiTheme="minorHAnsi" w:hAnsiTheme="minorHAnsi" w:cstheme="minorHAnsi"/>
                <w:i/>
                <w:iCs/>
                <w:sz w:val="22"/>
                <w:szCs w:val="22"/>
              </w:rPr>
              <w:t>after</w:t>
            </w:r>
            <w:r w:rsidRPr="006D31C2">
              <w:rPr>
                <w:rFonts w:asciiTheme="minorHAnsi" w:hAnsiTheme="minorHAnsi" w:cstheme="minorHAnsi"/>
                <w:sz w:val="22"/>
                <w:szCs w:val="22"/>
              </w:rPr>
              <w:t xml:space="preserve"> an infant or toddler is determined eligible for EI services.</w:t>
            </w:r>
          </w:p>
        </w:tc>
      </w:tr>
      <w:tr w:rsidR="00EF70C2" w14:paraId="478B556D" w14:textId="77777777" w:rsidTr="0069041B">
        <w:tc>
          <w:tcPr>
            <w:tcW w:w="1975" w:type="dxa"/>
            <w:tcBorders>
              <w:top w:val="nil"/>
              <w:left w:val="nil"/>
              <w:bottom w:val="nil"/>
              <w:right w:val="nil"/>
            </w:tcBorders>
          </w:tcPr>
          <w:p w14:paraId="388AB804" w14:textId="16B0EB7B" w:rsidR="00CD65EB" w:rsidRPr="009A33DC" w:rsidRDefault="00231820" w:rsidP="007960CC">
            <w:pPr>
              <w:pStyle w:val="MainText"/>
              <w:spacing w:before="120" w:after="60"/>
              <w:rPr>
                <w:rFonts w:asciiTheme="minorHAnsi" w:hAnsiTheme="minorHAnsi" w:cstheme="minorHAnsi"/>
                <w:b/>
                <w:bCs/>
                <w:sz w:val="22"/>
                <w:szCs w:val="22"/>
              </w:rPr>
            </w:pPr>
            <w:r w:rsidRPr="00231820">
              <w:rPr>
                <w:rFonts w:asciiTheme="minorHAnsi" w:hAnsiTheme="minorHAnsi" w:cstheme="minorHAnsi"/>
                <w:b/>
                <w:bCs/>
                <w:sz w:val="22"/>
                <w:szCs w:val="22"/>
              </w:rPr>
              <w:t>Initial IFSP meeting is held, &amp; the initial IFSP is written.</w:t>
            </w:r>
          </w:p>
        </w:tc>
        <w:tc>
          <w:tcPr>
            <w:tcW w:w="630" w:type="dxa"/>
            <w:tcBorders>
              <w:top w:val="nil"/>
              <w:left w:val="nil"/>
              <w:bottom w:val="nil"/>
              <w:right w:val="nil"/>
            </w:tcBorders>
          </w:tcPr>
          <w:p w14:paraId="3CC241ED" w14:textId="57AD9560" w:rsidR="00CD65EB" w:rsidRPr="001A7843" w:rsidRDefault="00F64023" w:rsidP="00231820">
            <w:pPr>
              <w:pStyle w:val="MainText"/>
              <w:spacing w:before="60" w:after="60"/>
              <w:rPr>
                <w:color w:val="2F5496" w:themeColor="accent1" w:themeShade="BF"/>
                <w:sz w:val="40"/>
                <w:szCs w:val="40"/>
              </w:rPr>
            </w:pPr>
            <w:r w:rsidRPr="001A7843">
              <w:rPr>
                <w:rFonts w:ascii="Candara" w:hAnsi="Candara"/>
                <w:color w:val="2F5496" w:themeColor="accent1" w:themeShade="BF"/>
                <w:sz w:val="40"/>
                <w:szCs w:val="40"/>
              </w:rPr>
              <w:t>3</w:t>
            </w:r>
          </w:p>
        </w:tc>
        <w:tc>
          <w:tcPr>
            <w:tcW w:w="7015" w:type="dxa"/>
            <w:tcBorders>
              <w:top w:val="nil"/>
              <w:left w:val="nil"/>
              <w:bottom w:val="nil"/>
              <w:right w:val="nil"/>
            </w:tcBorders>
          </w:tcPr>
          <w:p w14:paraId="40CB54D9" w14:textId="77777777" w:rsidR="00231820" w:rsidRPr="00231820" w:rsidRDefault="00231820" w:rsidP="00231820">
            <w:pPr>
              <w:pStyle w:val="MainText"/>
              <w:spacing w:before="120" w:after="120"/>
              <w:rPr>
                <w:rFonts w:asciiTheme="minorHAnsi" w:hAnsiTheme="minorHAnsi" w:cstheme="minorHAnsi"/>
                <w:sz w:val="22"/>
                <w:szCs w:val="22"/>
              </w:rPr>
            </w:pPr>
            <w:r w:rsidRPr="00231820">
              <w:rPr>
                <w:rFonts w:asciiTheme="minorHAnsi" w:hAnsiTheme="minorHAnsi" w:cstheme="minorHAnsi"/>
                <w:sz w:val="22"/>
                <w:szCs w:val="22"/>
              </w:rPr>
              <w:t xml:space="preserve">Once the infant or toddler is found eligible for EI, a meeting is held with the parent to identify appropriate services and develop an </w:t>
            </w:r>
            <w:r w:rsidRPr="00231820">
              <w:rPr>
                <w:rFonts w:asciiTheme="minorHAnsi" w:hAnsiTheme="minorHAnsi" w:cstheme="minorHAnsi"/>
                <w:b/>
                <w:bCs/>
                <w:i/>
                <w:iCs/>
                <w:sz w:val="22"/>
                <w:szCs w:val="22"/>
              </w:rPr>
              <w:t>IFSP</w:t>
            </w:r>
            <w:r w:rsidRPr="00231820">
              <w:rPr>
                <w:rFonts w:asciiTheme="minorHAnsi" w:hAnsiTheme="minorHAnsi" w:cstheme="minorHAnsi"/>
                <w:sz w:val="22"/>
                <w:szCs w:val="22"/>
              </w:rPr>
              <w:t xml:space="preserve"> for the child. Parents receive notice of the initial IFSP meeting and other information in a document called the </w:t>
            </w:r>
            <w:r w:rsidRPr="00231820">
              <w:rPr>
                <w:rFonts w:asciiTheme="minorHAnsi" w:hAnsiTheme="minorHAnsi" w:cstheme="minorHAnsi"/>
                <w:i/>
                <w:iCs/>
                <w:sz w:val="22"/>
                <w:szCs w:val="22"/>
              </w:rPr>
              <w:t>prior written notice</w:t>
            </w:r>
            <w:r w:rsidRPr="00231820">
              <w:rPr>
                <w:rFonts w:asciiTheme="minorHAnsi" w:hAnsiTheme="minorHAnsi" w:cstheme="minorHAnsi"/>
                <w:sz w:val="22"/>
                <w:szCs w:val="22"/>
              </w:rPr>
              <w:t xml:space="preserve">. They also receive written information about their parental rights, which is called the </w:t>
            </w:r>
            <w:r w:rsidRPr="00231820">
              <w:rPr>
                <w:rFonts w:asciiTheme="minorHAnsi" w:hAnsiTheme="minorHAnsi" w:cstheme="minorHAnsi"/>
                <w:i/>
                <w:iCs/>
                <w:sz w:val="22"/>
                <w:szCs w:val="22"/>
              </w:rPr>
              <w:t>procedural safeguards notice</w:t>
            </w:r>
            <w:r w:rsidRPr="00231820">
              <w:rPr>
                <w:rFonts w:asciiTheme="minorHAnsi" w:hAnsiTheme="minorHAnsi" w:cstheme="minorHAnsi"/>
                <w:sz w:val="22"/>
                <w:szCs w:val="22"/>
              </w:rPr>
              <w:t xml:space="preserve">. The meeting to develop the IFSP must be conducted in the family’s native language or other mode of communication (e.g., sign language), unless it is clearly not feasible to do so. </w:t>
            </w:r>
          </w:p>
          <w:p w14:paraId="5E028061" w14:textId="77777777" w:rsidR="00231820" w:rsidRPr="00231820" w:rsidRDefault="00231820" w:rsidP="00B4311B">
            <w:pPr>
              <w:pStyle w:val="MainText"/>
              <w:tabs>
                <w:tab w:val="clear" w:pos="432"/>
              </w:tabs>
              <w:spacing w:before="120" w:after="120"/>
              <w:rPr>
                <w:rFonts w:asciiTheme="minorHAnsi" w:hAnsiTheme="minorHAnsi" w:cstheme="minorHAnsi"/>
                <w:sz w:val="22"/>
                <w:szCs w:val="22"/>
              </w:rPr>
            </w:pPr>
            <w:r w:rsidRPr="00231820">
              <w:rPr>
                <w:rFonts w:asciiTheme="minorHAnsi" w:hAnsiTheme="minorHAnsi" w:cstheme="minorHAnsi"/>
                <w:sz w:val="22"/>
                <w:szCs w:val="22"/>
              </w:rPr>
              <w:t xml:space="preserve">The group that develops the IFSP is known as the </w:t>
            </w:r>
            <w:r w:rsidRPr="00B4311B">
              <w:rPr>
                <w:rFonts w:asciiTheme="minorHAnsi" w:hAnsiTheme="minorHAnsi" w:cstheme="minorHAnsi"/>
                <w:b/>
                <w:bCs/>
                <w:i/>
                <w:iCs/>
                <w:sz w:val="22"/>
                <w:szCs w:val="22"/>
              </w:rPr>
              <w:t>IFSP Team</w:t>
            </w:r>
            <w:r w:rsidRPr="00231820">
              <w:rPr>
                <w:rFonts w:asciiTheme="minorHAnsi" w:hAnsiTheme="minorHAnsi" w:cstheme="minorHAnsi"/>
                <w:sz w:val="22"/>
                <w:szCs w:val="22"/>
              </w:rPr>
              <w:t xml:space="preserve">. This team includes the child’s parents, advocates or other family members as requested by the parents, the service coordinator assigned to the family, individuals involved in the child’s evaluation, and, as appropriate, the individuals who will provide the EI services to the child. The IFSP must include certain information, such as: </w:t>
            </w:r>
          </w:p>
          <w:p w14:paraId="210401F3" w14:textId="77777777" w:rsidR="00231820" w:rsidRPr="00231820" w:rsidRDefault="00231820" w:rsidP="00B4311B">
            <w:pPr>
              <w:pStyle w:val="MainText"/>
              <w:numPr>
                <w:ilvl w:val="0"/>
                <w:numId w:val="23"/>
              </w:numPr>
              <w:tabs>
                <w:tab w:val="clear" w:pos="432"/>
              </w:tabs>
              <w:spacing w:before="120" w:after="120"/>
              <w:ind w:left="522" w:hanging="270"/>
              <w:rPr>
                <w:rFonts w:asciiTheme="minorHAnsi" w:hAnsiTheme="minorHAnsi" w:cstheme="minorHAnsi"/>
                <w:sz w:val="22"/>
                <w:szCs w:val="22"/>
              </w:rPr>
            </w:pPr>
            <w:r w:rsidRPr="00231820">
              <w:rPr>
                <w:rFonts w:asciiTheme="minorHAnsi" w:hAnsiTheme="minorHAnsi" w:cstheme="minorHAnsi"/>
                <w:sz w:val="22"/>
                <w:szCs w:val="22"/>
              </w:rPr>
              <w:t xml:space="preserve">the current levels of developmental functioning of the child; </w:t>
            </w:r>
          </w:p>
          <w:p w14:paraId="31CB92A8" w14:textId="77777777" w:rsidR="00231820" w:rsidRPr="00231820" w:rsidRDefault="00231820" w:rsidP="00B4311B">
            <w:pPr>
              <w:pStyle w:val="MainText"/>
              <w:numPr>
                <w:ilvl w:val="0"/>
                <w:numId w:val="23"/>
              </w:numPr>
              <w:tabs>
                <w:tab w:val="clear" w:pos="432"/>
              </w:tabs>
              <w:spacing w:before="120" w:after="120"/>
              <w:ind w:left="522" w:hanging="270"/>
              <w:rPr>
                <w:rFonts w:asciiTheme="minorHAnsi" w:hAnsiTheme="minorHAnsi" w:cstheme="minorHAnsi"/>
                <w:sz w:val="22"/>
                <w:szCs w:val="22"/>
              </w:rPr>
            </w:pPr>
            <w:r w:rsidRPr="00231820">
              <w:rPr>
                <w:rFonts w:asciiTheme="minorHAnsi" w:hAnsiTheme="minorHAnsi" w:cstheme="minorHAnsi"/>
                <w:sz w:val="22"/>
                <w:szCs w:val="22"/>
              </w:rPr>
              <w:t>the family’s resources, priorities, and concerns about such development;</w:t>
            </w:r>
          </w:p>
          <w:p w14:paraId="69C60687" w14:textId="77777777" w:rsidR="00231820" w:rsidRPr="00231820" w:rsidRDefault="00231820" w:rsidP="00B4311B">
            <w:pPr>
              <w:pStyle w:val="MainText"/>
              <w:numPr>
                <w:ilvl w:val="0"/>
                <w:numId w:val="23"/>
              </w:numPr>
              <w:tabs>
                <w:tab w:val="clear" w:pos="432"/>
              </w:tabs>
              <w:spacing w:before="120" w:after="120"/>
              <w:ind w:left="522" w:hanging="270"/>
              <w:rPr>
                <w:rFonts w:asciiTheme="minorHAnsi" w:hAnsiTheme="minorHAnsi" w:cstheme="minorHAnsi"/>
                <w:sz w:val="22"/>
                <w:szCs w:val="22"/>
              </w:rPr>
            </w:pPr>
            <w:r w:rsidRPr="00231820">
              <w:rPr>
                <w:rFonts w:asciiTheme="minorHAnsi" w:hAnsiTheme="minorHAnsi" w:cstheme="minorHAnsi"/>
                <w:sz w:val="22"/>
                <w:szCs w:val="22"/>
              </w:rPr>
              <w:t xml:space="preserve">the child’s measurable results or outcomes to be achieved; </w:t>
            </w:r>
          </w:p>
          <w:p w14:paraId="6CF55E87" w14:textId="77777777" w:rsidR="00231820" w:rsidRPr="00231820" w:rsidRDefault="00231820" w:rsidP="00B4311B">
            <w:pPr>
              <w:pStyle w:val="MainText"/>
              <w:numPr>
                <w:ilvl w:val="0"/>
                <w:numId w:val="23"/>
              </w:numPr>
              <w:tabs>
                <w:tab w:val="clear" w:pos="432"/>
              </w:tabs>
              <w:spacing w:before="120" w:after="120"/>
              <w:ind w:left="522" w:hanging="270"/>
              <w:rPr>
                <w:rFonts w:asciiTheme="minorHAnsi" w:hAnsiTheme="minorHAnsi" w:cstheme="minorHAnsi"/>
                <w:sz w:val="22"/>
                <w:szCs w:val="22"/>
              </w:rPr>
            </w:pPr>
            <w:r w:rsidRPr="00231820">
              <w:rPr>
                <w:rFonts w:asciiTheme="minorHAnsi" w:hAnsiTheme="minorHAnsi" w:cstheme="minorHAnsi"/>
                <w:sz w:val="22"/>
                <w:szCs w:val="22"/>
              </w:rPr>
              <w:lastRenderedPageBreak/>
              <w:t xml:space="preserve">the EI services identified as appropriate for the child based on his or her needs; </w:t>
            </w:r>
          </w:p>
          <w:p w14:paraId="1C385A0E" w14:textId="77777777" w:rsidR="00231820" w:rsidRPr="00231820" w:rsidRDefault="00231820" w:rsidP="00B4311B">
            <w:pPr>
              <w:pStyle w:val="MainText"/>
              <w:numPr>
                <w:ilvl w:val="0"/>
                <w:numId w:val="23"/>
              </w:numPr>
              <w:tabs>
                <w:tab w:val="clear" w:pos="432"/>
              </w:tabs>
              <w:spacing w:before="120" w:after="120"/>
              <w:ind w:left="522" w:hanging="270"/>
              <w:rPr>
                <w:rFonts w:asciiTheme="minorHAnsi" w:hAnsiTheme="minorHAnsi" w:cstheme="minorHAnsi"/>
                <w:sz w:val="22"/>
                <w:szCs w:val="22"/>
              </w:rPr>
            </w:pPr>
            <w:r w:rsidRPr="00231820">
              <w:rPr>
                <w:rFonts w:asciiTheme="minorHAnsi" w:hAnsiTheme="minorHAnsi" w:cstheme="minorHAnsi"/>
                <w:sz w:val="22"/>
                <w:szCs w:val="22"/>
              </w:rPr>
              <w:t>the settings where EI services will be provided; and</w:t>
            </w:r>
          </w:p>
          <w:p w14:paraId="38E38C0D" w14:textId="77777777" w:rsidR="00231820" w:rsidRPr="00231820" w:rsidRDefault="00231820" w:rsidP="00B4311B">
            <w:pPr>
              <w:pStyle w:val="MainText"/>
              <w:numPr>
                <w:ilvl w:val="0"/>
                <w:numId w:val="23"/>
              </w:numPr>
              <w:tabs>
                <w:tab w:val="clear" w:pos="432"/>
              </w:tabs>
              <w:spacing w:before="120" w:after="120"/>
              <w:ind w:left="522" w:hanging="270"/>
              <w:rPr>
                <w:rFonts w:asciiTheme="minorHAnsi" w:hAnsiTheme="minorHAnsi" w:cstheme="minorHAnsi"/>
                <w:sz w:val="22"/>
                <w:szCs w:val="22"/>
              </w:rPr>
            </w:pPr>
            <w:r w:rsidRPr="00231820">
              <w:rPr>
                <w:rFonts w:asciiTheme="minorHAnsi" w:hAnsiTheme="minorHAnsi" w:cstheme="minorHAnsi"/>
                <w:sz w:val="22"/>
                <w:szCs w:val="22"/>
              </w:rPr>
              <w:t xml:space="preserve">other services the child will receive.  </w:t>
            </w:r>
          </w:p>
          <w:p w14:paraId="3BD5B042" w14:textId="77777777" w:rsidR="00231820" w:rsidRPr="00231820" w:rsidRDefault="00231820" w:rsidP="00231820">
            <w:pPr>
              <w:pStyle w:val="MainText"/>
              <w:spacing w:before="120" w:after="120"/>
              <w:rPr>
                <w:rFonts w:asciiTheme="minorHAnsi" w:hAnsiTheme="minorHAnsi" w:cstheme="minorHAnsi"/>
                <w:sz w:val="22"/>
                <w:szCs w:val="22"/>
              </w:rPr>
            </w:pPr>
            <w:r w:rsidRPr="00231820">
              <w:rPr>
                <w:rFonts w:asciiTheme="minorHAnsi" w:hAnsiTheme="minorHAnsi" w:cstheme="minorHAnsi"/>
                <w:sz w:val="22"/>
                <w:szCs w:val="22"/>
              </w:rPr>
              <w:t xml:space="preserve">Early intervention services are to be provided in </w:t>
            </w:r>
            <w:r w:rsidRPr="00B4311B">
              <w:rPr>
                <w:rFonts w:asciiTheme="minorHAnsi" w:hAnsiTheme="minorHAnsi" w:cstheme="minorHAnsi"/>
                <w:b/>
                <w:bCs/>
                <w:i/>
                <w:iCs/>
                <w:sz w:val="22"/>
                <w:szCs w:val="22"/>
              </w:rPr>
              <w:t>natural environments</w:t>
            </w:r>
            <w:r w:rsidRPr="00231820">
              <w:rPr>
                <w:rFonts w:asciiTheme="minorHAnsi" w:hAnsiTheme="minorHAnsi" w:cstheme="minorHAnsi"/>
                <w:sz w:val="22"/>
                <w:szCs w:val="22"/>
              </w:rPr>
              <w:t xml:space="preserve"> to the maximum extent appropriate. Natural environments are settings that are natural or typical for a same-aged infant or toddler without a disability. Examples may include the home or community settings (such as the child’s daycare if the child is in daycare). If an EI service is to be provided in a setting that is </w:t>
            </w:r>
            <w:r w:rsidRPr="00B4311B">
              <w:rPr>
                <w:rFonts w:asciiTheme="minorHAnsi" w:hAnsiTheme="minorHAnsi" w:cstheme="minorHAnsi"/>
                <w:i/>
                <w:iCs/>
                <w:sz w:val="22"/>
                <w:szCs w:val="22"/>
              </w:rPr>
              <w:t>not</w:t>
            </w:r>
            <w:r w:rsidRPr="00231820">
              <w:rPr>
                <w:rFonts w:asciiTheme="minorHAnsi" w:hAnsiTheme="minorHAnsi" w:cstheme="minorHAnsi"/>
                <w:sz w:val="22"/>
                <w:szCs w:val="22"/>
              </w:rPr>
              <w:t xml:space="preserve"> a natural environment, the IFSP Team must include an appropriate justification in the IFSP.</w:t>
            </w:r>
          </w:p>
          <w:p w14:paraId="0367FE16" w14:textId="46EC80D9" w:rsidR="009E6E13" w:rsidRPr="00F64023" w:rsidRDefault="00231820" w:rsidP="00231820">
            <w:pPr>
              <w:pStyle w:val="MainText"/>
              <w:spacing w:before="120" w:after="120"/>
              <w:rPr>
                <w:rFonts w:asciiTheme="minorHAnsi" w:hAnsiTheme="minorHAnsi" w:cstheme="minorHAnsi"/>
                <w:sz w:val="22"/>
                <w:szCs w:val="22"/>
              </w:rPr>
            </w:pPr>
            <w:r w:rsidRPr="00231820">
              <w:rPr>
                <w:rFonts w:asciiTheme="minorHAnsi" w:hAnsiTheme="minorHAnsi" w:cstheme="minorHAnsi"/>
                <w:sz w:val="22"/>
                <w:szCs w:val="22"/>
              </w:rPr>
              <w:t xml:space="preserve">The child’s parent must give </w:t>
            </w:r>
            <w:r w:rsidRPr="00B4311B">
              <w:rPr>
                <w:rFonts w:asciiTheme="minorHAnsi" w:hAnsiTheme="minorHAnsi" w:cstheme="minorHAnsi"/>
                <w:b/>
                <w:bCs/>
                <w:i/>
                <w:iCs/>
                <w:sz w:val="22"/>
                <w:szCs w:val="22"/>
              </w:rPr>
              <w:t>consent</w:t>
            </w:r>
            <w:r w:rsidRPr="00231820">
              <w:rPr>
                <w:rFonts w:asciiTheme="minorHAnsi" w:hAnsiTheme="minorHAnsi" w:cstheme="minorHAnsi"/>
                <w:sz w:val="22"/>
                <w:szCs w:val="22"/>
              </w:rPr>
              <w:t xml:space="preserve"> to the provision of each EI service identified in the IFSP. A parent may consent to a particular EI service without jeopardizing the child’s right to receive any of the other EI services identified in the IFSP. Parents may also </w:t>
            </w:r>
            <w:r w:rsidRPr="00B4311B">
              <w:rPr>
                <w:rFonts w:asciiTheme="minorHAnsi" w:hAnsiTheme="minorHAnsi" w:cstheme="minorHAnsi"/>
                <w:b/>
                <w:bCs/>
                <w:i/>
                <w:iCs/>
                <w:sz w:val="22"/>
                <w:szCs w:val="22"/>
              </w:rPr>
              <w:t>revoke their consent</w:t>
            </w:r>
            <w:r w:rsidRPr="00231820">
              <w:rPr>
                <w:rFonts w:asciiTheme="minorHAnsi" w:hAnsiTheme="minorHAnsi" w:cstheme="minorHAnsi"/>
                <w:sz w:val="22"/>
                <w:szCs w:val="22"/>
              </w:rPr>
              <w:t xml:space="preserve"> for an EI service at any time. That revocation of consent is not retroactive.</w:t>
            </w:r>
          </w:p>
        </w:tc>
      </w:tr>
      <w:tr w:rsidR="00617C32" w14:paraId="0C5C6FC3" w14:textId="77777777" w:rsidTr="0069041B">
        <w:tc>
          <w:tcPr>
            <w:tcW w:w="9620" w:type="dxa"/>
            <w:gridSpan w:val="3"/>
            <w:tcBorders>
              <w:top w:val="nil"/>
              <w:left w:val="nil"/>
              <w:bottom w:val="nil"/>
              <w:right w:val="nil"/>
            </w:tcBorders>
          </w:tcPr>
          <w:p w14:paraId="6900CB22" w14:textId="77777777" w:rsidR="00617C32" w:rsidRDefault="00617C32" w:rsidP="00617C32">
            <w:pPr>
              <w:pStyle w:val="MainText"/>
              <w:spacing w:before="120" w:after="60"/>
              <w:rPr>
                <w:rFonts w:asciiTheme="minorHAnsi" w:hAnsiTheme="minorHAnsi" w:cstheme="minorHAnsi"/>
                <w:sz w:val="22"/>
                <w:szCs w:val="22"/>
              </w:rPr>
            </w:pPr>
            <w:r w:rsidRPr="00617C32">
              <w:rPr>
                <w:rFonts w:asciiTheme="minorHAnsi" w:hAnsiTheme="minorHAnsi" w:cstheme="minorHAnsi"/>
                <w:i/>
                <w:iCs/>
                <w:sz w:val="22"/>
                <w:szCs w:val="22"/>
              </w:rPr>
              <w:t>Steps 4-6</w:t>
            </w:r>
            <w:r w:rsidRPr="00617C32">
              <w:rPr>
                <w:rFonts w:asciiTheme="minorHAnsi" w:hAnsiTheme="minorHAnsi" w:cstheme="minorHAnsi"/>
                <w:sz w:val="22"/>
                <w:szCs w:val="22"/>
              </w:rPr>
              <w:t xml:space="preserve"> summarize what happens </w:t>
            </w:r>
            <w:r w:rsidRPr="00617C32">
              <w:rPr>
                <w:rFonts w:asciiTheme="minorHAnsi" w:hAnsiTheme="minorHAnsi" w:cstheme="minorHAnsi"/>
                <w:i/>
                <w:iCs/>
                <w:sz w:val="22"/>
                <w:szCs w:val="22"/>
              </w:rPr>
              <w:t>after</w:t>
            </w:r>
            <w:r w:rsidRPr="00617C32">
              <w:rPr>
                <w:rFonts w:asciiTheme="minorHAnsi" w:hAnsiTheme="minorHAnsi" w:cstheme="minorHAnsi"/>
                <w:sz w:val="22"/>
                <w:szCs w:val="22"/>
              </w:rPr>
              <w:t xml:space="preserve"> the initial IFSP is written and the lead agency receives parental</w:t>
            </w:r>
            <w:r>
              <w:rPr>
                <w:rFonts w:asciiTheme="minorHAnsi" w:hAnsiTheme="minorHAnsi" w:cstheme="minorHAnsi"/>
                <w:sz w:val="22"/>
                <w:szCs w:val="22"/>
              </w:rPr>
              <w:t xml:space="preserve"> </w:t>
            </w:r>
            <w:r w:rsidRPr="00617C32">
              <w:rPr>
                <w:rFonts w:asciiTheme="minorHAnsi" w:hAnsiTheme="minorHAnsi" w:cstheme="minorHAnsi"/>
                <w:sz w:val="22"/>
                <w:szCs w:val="22"/>
              </w:rPr>
              <w:t>consent to provide the EI services identified in the IFSP</w:t>
            </w:r>
            <w:r>
              <w:rPr>
                <w:rFonts w:asciiTheme="minorHAnsi" w:hAnsiTheme="minorHAnsi" w:cstheme="minorHAnsi"/>
                <w:sz w:val="22"/>
                <w:szCs w:val="22"/>
              </w:rPr>
              <w:t>.</w:t>
            </w:r>
          </w:p>
          <w:p w14:paraId="12CE388F" w14:textId="464F3DC0" w:rsidR="00617C32" w:rsidRPr="00487D14" w:rsidRDefault="00617C32" w:rsidP="00617C32">
            <w:pPr>
              <w:pStyle w:val="MainText"/>
              <w:spacing w:before="120" w:after="60"/>
              <w:rPr>
                <w:rFonts w:asciiTheme="minorHAnsi" w:hAnsiTheme="minorHAnsi" w:cstheme="minorHAnsi"/>
                <w:sz w:val="22"/>
                <w:szCs w:val="22"/>
              </w:rPr>
            </w:pPr>
          </w:p>
        </w:tc>
      </w:tr>
      <w:tr w:rsidR="00EF70C2" w14:paraId="40CE7F43" w14:textId="77777777" w:rsidTr="0069041B">
        <w:tc>
          <w:tcPr>
            <w:tcW w:w="1975" w:type="dxa"/>
            <w:tcBorders>
              <w:top w:val="nil"/>
              <w:left w:val="nil"/>
              <w:bottom w:val="nil"/>
              <w:right w:val="nil"/>
            </w:tcBorders>
          </w:tcPr>
          <w:p w14:paraId="475922B8" w14:textId="76B372E4" w:rsidR="00CD65EB" w:rsidRPr="009A33DC" w:rsidRDefault="00487D14" w:rsidP="007960CC">
            <w:pPr>
              <w:pStyle w:val="MainText"/>
              <w:spacing w:before="120" w:after="60"/>
              <w:rPr>
                <w:rFonts w:asciiTheme="minorHAnsi" w:hAnsiTheme="minorHAnsi" w:cstheme="minorHAnsi"/>
                <w:b/>
                <w:bCs/>
                <w:sz w:val="22"/>
                <w:szCs w:val="22"/>
              </w:rPr>
            </w:pPr>
            <w:r w:rsidRPr="00487D14">
              <w:rPr>
                <w:rFonts w:asciiTheme="minorHAnsi" w:hAnsiTheme="minorHAnsi" w:cstheme="minorHAnsi"/>
                <w:b/>
                <w:bCs/>
                <w:sz w:val="22"/>
                <w:szCs w:val="22"/>
              </w:rPr>
              <w:t>Early intervention services are provided</w:t>
            </w:r>
            <w:r w:rsidR="00361332" w:rsidRPr="009A33DC">
              <w:rPr>
                <w:rFonts w:asciiTheme="minorHAnsi" w:hAnsiTheme="minorHAnsi" w:cstheme="minorHAnsi"/>
                <w:b/>
                <w:bCs/>
                <w:sz w:val="22"/>
                <w:szCs w:val="22"/>
              </w:rPr>
              <w:t>.</w:t>
            </w:r>
          </w:p>
        </w:tc>
        <w:tc>
          <w:tcPr>
            <w:tcW w:w="630" w:type="dxa"/>
            <w:tcBorders>
              <w:top w:val="nil"/>
              <w:left w:val="nil"/>
              <w:bottom w:val="nil"/>
              <w:right w:val="nil"/>
            </w:tcBorders>
          </w:tcPr>
          <w:p w14:paraId="4195CACE" w14:textId="5EAEF27B" w:rsidR="00CD65EB" w:rsidRPr="001A7843" w:rsidRDefault="00361332" w:rsidP="000C3F78">
            <w:pPr>
              <w:pStyle w:val="MainText"/>
              <w:spacing w:before="60" w:after="60"/>
              <w:jc w:val="center"/>
              <w:rPr>
                <w:color w:val="2F5496" w:themeColor="accent1" w:themeShade="BF"/>
                <w:sz w:val="40"/>
                <w:szCs w:val="40"/>
              </w:rPr>
            </w:pPr>
            <w:r w:rsidRPr="001A7843">
              <w:rPr>
                <w:rFonts w:ascii="Candara" w:hAnsi="Candara"/>
                <w:color w:val="2F5496" w:themeColor="accent1" w:themeShade="BF"/>
                <w:sz w:val="40"/>
                <w:szCs w:val="40"/>
              </w:rPr>
              <w:t>4</w:t>
            </w:r>
          </w:p>
        </w:tc>
        <w:tc>
          <w:tcPr>
            <w:tcW w:w="7015" w:type="dxa"/>
            <w:tcBorders>
              <w:top w:val="nil"/>
              <w:left w:val="nil"/>
              <w:bottom w:val="nil"/>
              <w:right w:val="nil"/>
            </w:tcBorders>
          </w:tcPr>
          <w:p w14:paraId="2A921223" w14:textId="3FC077D4" w:rsidR="00CD65EB" w:rsidRPr="00F64023" w:rsidRDefault="00487D14" w:rsidP="00104106">
            <w:pPr>
              <w:pStyle w:val="MainText"/>
              <w:spacing w:before="120" w:after="120"/>
              <w:rPr>
                <w:rFonts w:asciiTheme="minorHAnsi" w:hAnsiTheme="minorHAnsi" w:cstheme="minorHAnsi"/>
                <w:sz w:val="22"/>
                <w:szCs w:val="22"/>
              </w:rPr>
            </w:pPr>
            <w:r w:rsidRPr="00487D14">
              <w:rPr>
                <w:rFonts w:asciiTheme="minorHAnsi" w:hAnsiTheme="minorHAnsi" w:cstheme="minorHAnsi"/>
                <w:sz w:val="22"/>
                <w:szCs w:val="22"/>
              </w:rPr>
              <w:t>Each EI service listed in the IFSP must be made available as soon as possible after parents give their consent for that service. The service coordinator serves as the single point of contact for the family and helps coordinate the EI services for the child and family.</w:t>
            </w:r>
          </w:p>
        </w:tc>
      </w:tr>
      <w:tr w:rsidR="00EF70C2" w14:paraId="6341E7E7" w14:textId="77777777" w:rsidTr="0069041B">
        <w:tc>
          <w:tcPr>
            <w:tcW w:w="1975" w:type="dxa"/>
            <w:tcBorders>
              <w:top w:val="nil"/>
              <w:left w:val="nil"/>
              <w:bottom w:val="nil"/>
              <w:right w:val="nil"/>
            </w:tcBorders>
          </w:tcPr>
          <w:p w14:paraId="3AE69658" w14:textId="77777777" w:rsidR="00487D14" w:rsidRDefault="00487D14" w:rsidP="00487D14">
            <w:pPr>
              <w:pStyle w:val="MainText"/>
              <w:spacing w:before="120" w:after="60"/>
              <w:jc w:val="center"/>
              <w:rPr>
                <w:rFonts w:asciiTheme="minorHAnsi" w:hAnsiTheme="minorHAnsi" w:cstheme="minorHAnsi"/>
                <w:b/>
                <w:bCs/>
                <w:sz w:val="22"/>
                <w:szCs w:val="22"/>
              </w:rPr>
            </w:pPr>
          </w:p>
          <w:p w14:paraId="4CF5102B" w14:textId="62ADA6D8" w:rsidR="00CD65EB" w:rsidRPr="009A33DC" w:rsidRDefault="00487D14" w:rsidP="00617C32">
            <w:pPr>
              <w:pStyle w:val="MainText"/>
              <w:spacing w:before="120" w:after="60"/>
              <w:rPr>
                <w:rFonts w:asciiTheme="minorHAnsi" w:hAnsiTheme="minorHAnsi" w:cstheme="minorHAnsi"/>
                <w:b/>
                <w:bCs/>
                <w:sz w:val="22"/>
                <w:szCs w:val="22"/>
              </w:rPr>
            </w:pPr>
            <w:r w:rsidRPr="00487D14">
              <w:rPr>
                <w:rFonts w:asciiTheme="minorHAnsi" w:hAnsiTheme="minorHAnsi" w:cstheme="minorHAnsi"/>
                <w:b/>
                <w:bCs/>
                <w:sz w:val="22"/>
                <w:szCs w:val="22"/>
              </w:rPr>
              <w:t xml:space="preserve">Every six months IFSP is reviewed </w:t>
            </w:r>
            <w:r>
              <w:rPr>
                <w:rFonts w:asciiTheme="minorHAnsi" w:hAnsiTheme="minorHAnsi" w:cstheme="minorHAnsi"/>
                <w:b/>
                <w:bCs/>
                <w:sz w:val="22"/>
                <w:szCs w:val="22"/>
              </w:rPr>
              <w:t>and</w:t>
            </w:r>
            <w:r w:rsidRPr="00487D14">
              <w:rPr>
                <w:rFonts w:asciiTheme="minorHAnsi" w:hAnsiTheme="minorHAnsi" w:cstheme="minorHAnsi"/>
                <w:b/>
                <w:bCs/>
                <w:sz w:val="22"/>
                <w:szCs w:val="22"/>
              </w:rPr>
              <w:t xml:space="preserve"> revised, as needed</w:t>
            </w:r>
            <w:r w:rsidR="00361332" w:rsidRPr="009A33DC">
              <w:rPr>
                <w:rFonts w:asciiTheme="minorHAnsi" w:hAnsiTheme="minorHAnsi" w:cstheme="minorHAnsi"/>
                <w:b/>
                <w:bCs/>
                <w:sz w:val="22"/>
                <w:szCs w:val="22"/>
              </w:rPr>
              <w:t>.</w:t>
            </w:r>
          </w:p>
        </w:tc>
        <w:tc>
          <w:tcPr>
            <w:tcW w:w="630" w:type="dxa"/>
            <w:tcBorders>
              <w:top w:val="nil"/>
              <w:left w:val="nil"/>
              <w:bottom w:val="nil"/>
              <w:right w:val="nil"/>
            </w:tcBorders>
          </w:tcPr>
          <w:p w14:paraId="34C9D881" w14:textId="77777777" w:rsidR="00487D14" w:rsidRPr="00487D14" w:rsidRDefault="00487D14" w:rsidP="00487D14">
            <w:pPr>
              <w:pStyle w:val="MainText"/>
              <w:spacing w:before="60" w:after="60"/>
              <w:jc w:val="center"/>
              <w:rPr>
                <w:rFonts w:ascii="Candara" w:hAnsi="Candara"/>
                <w:color w:val="2F5496" w:themeColor="accent1" w:themeShade="BF"/>
                <w:sz w:val="22"/>
                <w:szCs w:val="22"/>
              </w:rPr>
            </w:pPr>
          </w:p>
          <w:p w14:paraId="707A31DC" w14:textId="3B227AB2" w:rsidR="00CD65EB" w:rsidRPr="001A7843" w:rsidRDefault="00361332" w:rsidP="00487D14">
            <w:pPr>
              <w:pStyle w:val="MainText"/>
              <w:spacing w:before="60" w:after="60"/>
              <w:jc w:val="center"/>
              <w:rPr>
                <w:color w:val="2F5496" w:themeColor="accent1" w:themeShade="BF"/>
                <w:sz w:val="40"/>
                <w:szCs w:val="40"/>
              </w:rPr>
            </w:pPr>
            <w:r w:rsidRPr="001A7843">
              <w:rPr>
                <w:rFonts w:ascii="Candara" w:hAnsi="Candara"/>
                <w:color w:val="2F5496" w:themeColor="accent1" w:themeShade="BF"/>
                <w:sz w:val="40"/>
                <w:szCs w:val="40"/>
              </w:rPr>
              <w:t>5</w:t>
            </w:r>
          </w:p>
        </w:tc>
        <w:tc>
          <w:tcPr>
            <w:tcW w:w="7015" w:type="dxa"/>
            <w:tcBorders>
              <w:top w:val="nil"/>
              <w:left w:val="nil"/>
              <w:bottom w:val="nil"/>
              <w:right w:val="nil"/>
            </w:tcBorders>
          </w:tcPr>
          <w:p w14:paraId="0E11DED9" w14:textId="77777777" w:rsidR="001A7843" w:rsidRDefault="001A7843" w:rsidP="00487D14">
            <w:pPr>
              <w:pStyle w:val="MainText"/>
              <w:spacing w:before="60" w:after="60"/>
              <w:jc w:val="center"/>
              <w:rPr>
                <w:rFonts w:asciiTheme="minorHAnsi" w:hAnsiTheme="minorHAnsi" w:cstheme="minorHAnsi"/>
                <w:sz w:val="22"/>
                <w:szCs w:val="22"/>
              </w:rPr>
            </w:pPr>
          </w:p>
          <w:p w14:paraId="27B66FE8" w14:textId="3CAA0C7B" w:rsidR="00487D14" w:rsidRPr="00487D14" w:rsidRDefault="00487D14" w:rsidP="00487D14">
            <w:pPr>
              <w:pStyle w:val="MainText"/>
              <w:tabs>
                <w:tab w:val="clear" w:pos="432"/>
              </w:tabs>
              <w:spacing w:before="60" w:after="60"/>
              <w:rPr>
                <w:rFonts w:asciiTheme="minorHAnsi" w:hAnsiTheme="minorHAnsi" w:cstheme="minorHAnsi"/>
                <w:sz w:val="22"/>
                <w:szCs w:val="22"/>
              </w:rPr>
            </w:pPr>
            <w:r w:rsidRPr="00487D14">
              <w:rPr>
                <w:rFonts w:asciiTheme="minorHAnsi" w:hAnsiTheme="minorHAnsi" w:cstheme="minorHAnsi"/>
                <w:sz w:val="22"/>
                <w:szCs w:val="22"/>
              </w:rPr>
              <w:t>The IFSP is reviewed at least every six months to see if changes need to be made, given the child’s growth or changes in developmental status, or given changes in the family’s priorities and concerns. The IFSP periodic review may be held more frequently if the family requests it or if conditions warrant it.</w:t>
            </w:r>
          </w:p>
          <w:p w14:paraId="1AD7C8E0" w14:textId="38E00804" w:rsidR="00ED32E3" w:rsidRPr="00F64023" w:rsidRDefault="00487D14" w:rsidP="009E6E13">
            <w:pPr>
              <w:pStyle w:val="MainText"/>
              <w:tabs>
                <w:tab w:val="clear" w:pos="432"/>
              </w:tabs>
              <w:spacing w:before="60"/>
              <w:rPr>
                <w:rFonts w:asciiTheme="minorHAnsi" w:hAnsiTheme="minorHAnsi" w:cstheme="minorHAnsi"/>
                <w:sz w:val="22"/>
                <w:szCs w:val="22"/>
              </w:rPr>
            </w:pPr>
            <w:r w:rsidRPr="00487D14">
              <w:rPr>
                <w:rFonts w:asciiTheme="minorHAnsi" w:hAnsiTheme="minorHAnsi" w:cstheme="minorHAnsi"/>
                <w:sz w:val="22"/>
                <w:szCs w:val="22"/>
              </w:rPr>
              <w:t xml:space="preserve">Parents receive a </w:t>
            </w:r>
            <w:r w:rsidRPr="00487D14">
              <w:rPr>
                <w:rFonts w:asciiTheme="minorHAnsi" w:hAnsiTheme="minorHAnsi" w:cstheme="minorHAnsi"/>
                <w:i/>
                <w:iCs/>
                <w:sz w:val="22"/>
                <w:szCs w:val="22"/>
              </w:rPr>
              <w:t>prior written notice</w:t>
            </w:r>
            <w:r w:rsidRPr="00487D14">
              <w:rPr>
                <w:rFonts w:asciiTheme="minorHAnsi" w:hAnsiTheme="minorHAnsi" w:cstheme="minorHAnsi"/>
                <w:sz w:val="22"/>
                <w:szCs w:val="22"/>
              </w:rPr>
              <w:t xml:space="preserve"> if there is a proposal or refusal to conduct a reevaluation or to change EI services for the child. If there are no changes being proposed, the six-month IFSP review meeting may be a small meeting with just the service coordinator and the parent and an advocate or other family member requested by the parent.</w:t>
            </w:r>
          </w:p>
        </w:tc>
      </w:tr>
      <w:tr w:rsidR="00EF70C2" w14:paraId="723DBC43" w14:textId="77777777" w:rsidTr="0069041B">
        <w:tc>
          <w:tcPr>
            <w:tcW w:w="1975" w:type="dxa"/>
            <w:tcBorders>
              <w:top w:val="nil"/>
              <w:left w:val="nil"/>
              <w:bottom w:val="nil"/>
              <w:right w:val="nil"/>
            </w:tcBorders>
          </w:tcPr>
          <w:p w14:paraId="726A8166" w14:textId="50F08324" w:rsidR="00CD65EB" w:rsidRPr="009A33DC" w:rsidRDefault="009E6E13" w:rsidP="007960CC">
            <w:pPr>
              <w:pStyle w:val="MainText"/>
              <w:spacing w:before="120" w:after="60"/>
              <w:rPr>
                <w:rFonts w:asciiTheme="minorHAnsi" w:hAnsiTheme="minorHAnsi" w:cstheme="minorHAnsi"/>
                <w:b/>
                <w:bCs/>
                <w:sz w:val="22"/>
                <w:szCs w:val="22"/>
              </w:rPr>
            </w:pPr>
            <w:r w:rsidRPr="009E6E13">
              <w:rPr>
                <w:rFonts w:asciiTheme="minorHAnsi" w:hAnsiTheme="minorHAnsi" w:cstheme="minorHAnsi"/>
                <w:b/>
                <w:bCs/>
                <w:sz w:val="22"/>
                <w:szCs w:val="22"/>
              </w:rPr>
              <w:t>The IFSP is reviewed annually</w:t>
            </w:r>
            <w:r w:rsidR="00361332" w:rsidRPr="009A33DC">
              <w:rPr>
                <w:rFonts w:asciiTheme="minorHAnsi" w:hAnsiTheme="minorHAnsi" w:cstheme="minorHAnsi"/>
                <w:b/>
                <w:bCs/>
                <w:sz w:val="22"/>
                <w:szCs w:val="22"/>
              </w:rPr>
              <w:t>.</w:t>
            </w:r>
          </w:p>
        </w:tc>
        <w:tc>
          <w:tcPr>
            <w:tcW w:w="630" w:type="dxa"/>
            <w:tcBorders>
              <w:top w:val="nil"/>
              <w:left w:val="nil"/>
              <w:bottom w:val="nil"/>
              <w:right w:val="nil"/>
            </w:tcBorders>
          </w:tcPr>
          <w:p w14:paraId="7AF32940" w14:textId="22179897" w:rsidR="00CD65EB" w:rsidRPr="001A7843" w:rsidRDefault="00361332" w:rsidP="000C3F78">
            <w:pPr>
              <w:pStyle w:val="MainText"/>
              <w:spacing w:before="60" w:after="60"/>
              <w:jc w:val="center"/>
              <w:rPr>
                <w:color w:val="2F5496" w:themeColor="accent1" w:themeShade="BF"/>
                <w:sz w:val="40"/>
                <w:szCs w:val="40"/>
              </w:rPr>
            </w:pPr>
            <w:r w:rsidRPr="001A7843">
              <w:rPr>
                <w:rFonts w:ascii="Candara" w:hAnsi="Candara"/>
                <w:color w:val="2F5496" w:themeColor="accent1" w:themeShade="BF"/>
                <w:sz w:val="40"/>
                <w:szCs w:val="40"/>
              </w:rPr>
              <w:t>6</w:t>
            </w:r>
          </w:p>
        </w:tc>
        <w:tc>
          <w:tcPr>
            <w:tcW w:w="7015" w:type="dxa"/>
            <w:tcBorders>
              <w:top w:val="nil"/>
              <w:left w:val="nil"/>
              <w:bottom w:val="nil"/>
              <w:right w:val="nil"/>
            </w:tcBorders>
          </w:tcPr>
          <w:p w14:paraId="5D827E8C" w14:textId="101B3C3E" w:rsidR="00CD65EB" w:rsidRPr="00F64023" w:rsidRDefault="00617C32" w:rsidP="00ED32E3">
            <w:pPr>
              <w:pStyle w:val="MainText"/>
              <w:spacing w:before="60"/>
              <w:rPr>
                <w:rFonts w:asciiTheme="minorHAnsi" w:hAnsiTheme="minorHAnsi" w:cstheme="minorHAnsi"/>
                <w:sz w:val="22"/>
                <w:szCs w:val="22"/>
              </w:rPr>
            </w:pPr>
            <w:r w:rsidRPr="00617C32">
              <w:rPr>
                <w:rFonts w:asciiTheme="minorHAnsi" w:hAnsiTheme="minorHAnsi" w:cstheme="minorHAnsi"/>
                <w:sz w:val="22"/>
                <w:szCs w:val="22"/>
              </w:rPr>
              <w:t>The IFSP must be reviewed annually. The annual review meeting is held with the service coordinator, the parent, an advocate or other family member requested by the parent, and appropriate service providers. IFSP Team members review the progress the child is making in meeting the measurable results or outcomes listed in the IFSP. Do changes need to be made to the IFSP to reflect the child’s current levels of developmental functioning or the family’s resources, priorities, and concerns about that development? If so, the IFSP Team revises the IFSP, as needed.</w:t>
            </w:r>
          </w:p>
        </w:tc>
      </w:tr>
      <w:tr w:rsidR="00032AD6" w14:paraId="1DA67375" w14:textId="77777777" w:rsidTr="0069041B">
        <w:tc>
          <w:tcPr>
            <w:tcW w:w="9620" w:type="dxa"/>
            <w:gridSpan w:val="3"/>
            <w:tcBorders>
              <w:top w:val="nil"/>
              <w:left w:val="nil"/>
              <w:bottom w:val="nil"/>
              <w:right w:val="nil"/>
            </w:tcBorders>
          </w:tcPr>
          <w:p w14:paraId="27A5C5EA" w14:textId="6EA9A231" w:rsidR="00032AD6" w:rsidRPr="001D45D0" w:rsidRDefault="00032AD6" w:rsidP="00032AD6">
            <w:pPr>
              <w:pStyle w:val="MainText"/>
              <w:spacing w:before="60"/>
              <w:rPr>
                <w:rFonts w:asciiTheme="minorHAnsi" w:hAnsiTheme="minorHAnsi" w:cstheme="minorHAnsi"/>
                <w:sz w:val="22"/>
                <w:szCs w:val="22"/>
              </w:rPr>
            </w:pPr>
            <w:r w:rsidRPr="00032AD6">
              <w:rPr>
                <w:rFonts w:asciiTheme="minorHAnsi" w:hAnsiTheme="minorHAnsi" w:cstheme="minorHAnsi"/>
                <w:b/>
                <w:bCs/>
                <w:sz w:val="22"/>
                <w:szCs w:val="22"/>
              </w:rPr>
              <w:lastRenderedPageBreak/>
              <w:t>Transitioning from Early Intervention</w:t>
            </w:r>
            <w:r>
              <w:rPr>
                <w:rFonts w:asciiTheme="minorHAnsi" w:hAnsiTheme="minorHAnsi" w:cstheme="minorHAnsi"/>
                <w:sz w:val="22"/>
                <w:szCs w:val="22"/>
              </w:rPr>
              <w:t xml:space="preserve"> | </w:t>
            </w:r>
            <w:r w:rsidRPr="00032AD6">
              <w:rPr>
                <w:rFonts w:asciiTheme="minorHAnsi" w:hAnsiTheme="minorHAnsi" w:cstheme="minorHAnsi"/>
                <w:i/>
                <w:iCs/>
                <w:sz w:val="22"/>
                <w:szCs w:val="22"/>
              </w:rPr>
              <w:t>Steps 7–8</w:t>
            </w:r>
            <w:r w:rsidRPr="00032AD6">
              <w:rPr>
                <w:rFonts w:asciiTheme="minorHAnsi" w:hAnsiTheme="minorHAnsi" w:cstheme="minorHAnsi"/>
                <w:sz w:val="22"/>
                <w:szCs w:val="22"/>
              </w:rPr>
              <w:t xml:space="preserve"> summarize what happens as the infant or toddler with a disability approaches his or her 3rd birthday, when eligibility for early intervention typically ends. These steps are meant to prepare for the child’s smooth transition from Part C services to Part B or other appropriate services or programs.</w:t>
            </w:r>
          </w:p>
        </w:tc>
      </w:tr>
      <w:tr w:rsidR="00EF70C2" w14:paraId="1BC358EE" w14:textId="77777777" w:rsidTr="0069041B">
        <w:trPr>
          <w:trHeight w:val="4041"/>
        </w:trPr>
        <w:tc>
          <w:tcPr>
            <w:tcW w:w="1975" w:type="dxa"/>
            <w:tcBorders>
              <w:top w:val="nil"/>
              <w:left w:val="nil"/>
              <w:bottom w:val="nil"/>
              <w:right w:val="nil"/>
            </w:tcBorders>
          </w:tcPr>
          <w:p w14:paraId="59B422AC" w14:textId="77777777" w:rsidR="00F9649E" w:rsidRPr="00F9649E" w:rsidRDefault="00F9649E" w:rsidP="00F9649E">
            <w:pPr>
              <w:pStyle w:val="MainText"/>
              <w:spacing w:before="120" w:after="60"/>
              <w:rPr>
                <w:rFonts w:asciiTheme="minorHAnsi" w:hAnsiTheme="minorHAnsi" w:cstheme="minorHAnsi"/>
                <w:i/>
                <w:iCs/>
                <w:sz w:val="22"/>
                <w:szCs w:val="22"/>
              </w:rPr>
            </w:pPr>
            <w:r w:rsidRPr="00F9649E">
              <w:rPr>
                <w:rFonts w:asciiTheme="minorHAnsi" w:hAnsiTheme="minorHAnsi" w:cstheme="minorHAnsi"/>
                <w:i/>
                <w:iCs/>
                <w:sz w:val="22"/>
                <w:szCs w:val="22"/>
              </w:rPr>
              <w:t xml:space="preserve">For all children in EI </w:t>
            </w:r>
          </w:p>
          <w:p w14:paraId="7449E4B8" w14:textId="77777777" w:rsidR="00CD65EB" w:rsidRDefault="00F9649E" w:rsidP="00F9649E">
            <w:pPr>
              <w:pStyle w:val="MainText"/>
              <w:spacing w:before="120" w:after="60"/>
              <w:rPr>
                <w:rFonts w:asciiTheme="minorHAnsi" w:hAnsiTheme="minorHAnsi" w:cstheme="minorHAnsi"/>
                <w:b/>
                <w:bCs/>
                <w:sz w:val="22"/>
                <w:szCs w:val="22"/>
              </w:rPr>
            </w:pPr>
            <w:r w:rsidRPr="00F9649E">
              <w:rPr>
                <w:rFonts w:asciiTheme="minorHAnsi" w:hAnsiTheme="minorHAnsi" w:cstheme="minorHAnsi"/>
                <w:b/>
                <w:bCs/>
                <w:sz w:val="22"/>
                <w:szCs w:val="22"/>
              </w:rPr>
              <w:t>A transition plan for the child’s exit from Part C is included in the IFSP at least 90 days before the child’s 3rd birthday</w:t>
            </w:r>
            <w:r w:rsidR="001D45D0" w:rsidRPr="009A33DC">
              <w:rPr>
                <w:rFonts w:asciiTheme="minorHAnsi" w:hAnsiTheme="minorHAnsi" w:cstheme="minorHAnsi"/>
                <w:b/>
                <w:bCs/>
                <w:sz w:val="22"/>
                <w:szCs w:val="22"/>
              </w:rPr>
              <w:t>.</w:t>
            </w:r>
          </w:p>
          <w:p w14:paraId="73EDC096" w14:textId="77777777" w:rsidR="00096D0B" w:rsidRDefault="00096D0B" w:rsidP="00F9649E">
            <w:pPr>
              <w:pStyle w:val="MainText"/>
              <w:spacing w:before="120" w:after="60"/>
              <w:rPr>
                <w:rFonts w:asciiTheme="minorHAnsi" w:hAnsiTheme="minorHAnsi" w:cstheme="minorHAnsi"/>
                <w:b/>
                <w:bCs/>
                <w:sz w:val="22"/>
                <w:szCs w:val="22"/>
              </w:rPr>
            </w:pPr>
          </w:p>
          <w:p w14:paraId="0664BE12" w14:textId="77777777" w:rsidR="00096D0B" w:rsidRDefault="00096D0B" w:rsidP="00F9649E">
            <w:pPr>
              <w:pStyle w:val="MainText"/>
              <w:spacing w:before="120" w:after="60"/>
              <w:rPr>
                <w:rFonts w:asciiTheme="minorHAnsi" w:hAnsiTheme="minorHAnsi" w:cstheme="minorHAnsi"/>
                <w:b/>
                <w:bCs/>
                <w:sz w:val="22"/>
                <w:szCs w:val="22"/>
              </w:rPr>
            </w:pPr>
          </w:p>
          <w:p w14:paraId="5E09768F" w14:textId="77777777" w:rsidR="00096D0B" w:rsidRDefault="00096D0B" w:rsidP="00F9649E">
            <w:pPr>
              <w:pStyle w:val="MainText"/>
              <w:spacing w:before="120" w:after="60"/>
              <w:rPr>
                <w:rFonts w:asciiTheme="minorHAnsi" w:hAnsiTheme="minorHAnsi" w:cstheme="minorHAnsi"/>
                <w:b/>
                <w:bCs/>
                <w:sz w:val="22"/>
                <w:szCs w:val="22"/>
              </w:rPr>
            </w:pPr>
          </w:p>
          <w:p w14:paraId="6C7A5C99" w14:textId="77777777" w:rsidR="00096D0B" w:rsidRDefault="00096D0B" w:rsidP="00F9649E">
            <w:pPr>
              <w:pStyle w:val="MainText"/>
              <w:spacing w:before="120" w:after="60"/>
              <w:rPr>
                <w:rFonts w:asciiTheme="minorHAnsi" w:hAnsiTheme="minorHAnsi" w:cstheme="minorHAnsi"/>
                <w:b/>
                <w:bCs/>
                <w:sz w:val="22"/>
                <w:szCs w:val="22"/>
              </w:rPr>
            </w:pPr>
          </w:p>
          <w:p w14:paraId="71C90CBF" w14:textId="77777777" w:rsidR="00096D0B" w:rsidRDefault="00096D0B" w:rsidP="00F9649E">
            <w:pPr>
              <w:pStyle w:val="MainText"/>
              <w:spacing w:before="120" w:after="60"/>
              <w:rPr>
                <w:rFonts w:asciiTheme="minorHAnsi" w:hAnsiTheme="minorHAnsi" w:cstheme="minorHAnsi"/>
                <w:b/>
                <w:bCs/>
                <w:sz w:val="22"/>
                <w:szCs w:val="22"/>
              </w:rPr>
            </w:pPr>
          </w:p>
          <w:p w14:paraId="5F678377" w14:textId="77777777" w:rsidR="00096D0B" w:rsidRDefault="00096D0B" w:rsidP="00F9649E">
            <w:pPr>
              <w:pStyle w:val="MainText"/>
              <w:spacing w:before="120" w:after="60"/>
              <w:rPr>
                <w:rFonts w:asciiTheme="minorHAnsi" w:hAnsiTheme="minorHAnsi" w:cstheme="minorHAnsi"/>
                <w:b/>
                <w:bCs/>
                <w:sz w:val="22"/>
                <w:szCs w:val="22"/>
              </w:rPr>
            </w:pPr>
          </w:p>
          <w:p w14:paraId="179E6A83" w14:textId="77777777" w:rsidR="00096D0B" w:rsidRDefault="00096D0B" w:rsidP="00F9649E">
            <w:pPr>
              <w:pStyle w:val="MainText"/>
              <w:spacing w:before="120" w:after="60"/>
              <w:rPr>
                <w:rFonts w:asciiTheme="minorHAnsi" w:hAnsiTheme="minorHAnsi" w:cstheme="minorHAnsi"/>
                <w:b/>
                <w:bCs/>
                <w:sz w:val="22"/>
                <w:szCs w:val="22"/>
              </w:rPr>
            </w:pPr>
          </w:p>
          <w:p w14:paraId="581DD833" w14:textId="77777777" w:rsidR="00096D0B" w:rsidRDefault="00096D0B" w:rsidP="00F9649E">
            <w:pPr>
              <w:pStyle w:val="MainText"/>
              <w:spacing w:before="120" w:after="60"/>
              <w:rPr>
                <w:rFonts w:asciiTheme="minorHAnsi" w:hAnsiTheme="minorHAnsi" w:cstheme="minorHAnsi"/>
                <w:b/>
                <w:bCs/>
                <w:sz w:val="22"/>
                <w:szCs w:val="22"/>
              </w:rPr>
            </w:pPr>
          </w:p>
          <w:p w14:paraId="5EBF47F2" w14:textId="77777777" w:rsidR="00096D0B" w:rsidRDefault="00096D0B" w:rsidP="00F9649E">
            <w:pPr>
              <w:pStyle w:val="MainText"/>
              <w:spacing w:before="120" w:after="60"/>
              <w:rPr>
                <w:rFonts w:asciiTheme="minorHAnsi" w:hAnsiTheme="minorHAnsi" w:cstheme="minorHAnsi"/>
                <w:b/>
                <w:bCs/>
                <w:sz w:val="22"/>
                <w:szCs w:val="22"/>
              </w:rPr>
            </w:pPr>
          </w:p>
          <w:p w14:paraId="1213BE8F" w14:textId="25626D5C" w:rsidR="00096D0B" w:rsidRPr="00096D0B" w:rsidRDefault="00096D0B" w:rsidP="00096D0B">
            <w:pPr>
              <w:pStyle w:val="MainText"/>
              <w:spacing w:before="120" w:after="60"/>
              <w:rPr>
                <w:rFonts w:asciiTheme="minorHAnsi" w:hAnsiTheme="minorHAnsi" w:cstheme="minorHAnsi"/>
                <w:i/>
                <w:iCs/>
                <w:sz w:val="22"/>
                <w:szCs w:val="22"/>
              </w:rPr>
            </w:pPr>
            <w:r w:rsidRPr="00096D0B">
              <w:rPr>
                <w:rFonts w:asciiTheme="minorHAnsi" w:hAnsiTheme="minorHAnsi" w:cstheme="minorHAnsi"/>
                <w:i/>
                <w:iCs/>
                <w:sz w:val="22"/>
                <w:szCs w:val="22"/>
              </w:rPr>
              <w:t>For children potentially eligible for Part B services</w:t>
            </w:r>
          </w:p>
          <w:p w14:paraId="456C5CC3" w14:textId="1A823836" w:rsidR="00096D0B" w:rsidRPr="009A33DC" w:rsidRDefault="00096D0B" w:rsidP="00096D0B">
            <w:pPr>
              <w:pStyle w:val="MainText"/>
              <w:spacing w:before="120" w:after="60"/>
              <w:rPr>
                <w:rFonts w:asciiTheme="minorHAnsi" w:hAnsiTheme="minorHAnsi" w:cstheme="minorHAnsi"/>
                <w:b/>
                <w:bCs/>
                <w:sz w:val="22"/>
                <w:szCs w:val="22"/>
              </w:rPr>
            </w:pPr>
            <w:r w:rsidRPr="00096D0B">
              <w:rPr>
                <w:rFonts w:asciiTheme="minorHAnsi" w:hAnsiTheme="minorHAnsi" w:cstheme="minorHAnsi"/>
                <w:b/>
                <w:bCs/>
                <w:sz w:val="22"/>
                <w:szCs w:val="22"/>
              </w:rPr>
              <w:t>Lead agency must notify the SEA &amp; the child’s LEA. The LEA must take specific actions before the child’s 3rd birthday.</w:t>
            </w:r>
          </w:p>
        </w:tc>
        <w:tc>
          <w:tcPr>
            <w:tcW w:w="630" w:type="dxa"/>
            <w:tcBorders>
              <w:top w:val="nil"/>
              <w:left w:val="nil"/>
              <w:bottom w:val="nil"/>
              <w:right w:val="nil"/>
            </w:tcBorders>
          </w:tcPr>
          <w:p w14:paraId="692F7995" w14:textId="0E9132FE" w:rsidR="00CD65EB" w:rsidRPr="001A7843" w:rsidRDefault="001D45D0" w:rsidP="000C3F78">
            <w:pPr>
              <w:pStyle w:val="MainText"/>
              <w:spacing w:before="60" w:after="60"/>
              <w:jc w:val="center"/>
              <w:rPr>
                <w:b/>
                <w:bCs/>
                <w:color w:val="2F5496" w:themeColor="accent1" w:themeShade="BF"/>
                <w:sz w:val="36"/>
                <w:szCs w:val="36"/>
              </w:rPr>
            </w:pPr>
            <w:r w:rsidRPr="001A7843">
              <w:rPr>
                <w:rFonts w:ascii="Candara" w:hAnsi="Candara"/>
                <w:b/>
                <w:bCs/>
                <w:color w:val="2F5496" w:themeColor="accent1" w:themeShade="BF"/>
                <w:sz w:val="36"/>
                <w:szCs w:val="36"/>
              </w:rPr>
              <w:t>7</w:t>
            </w:r>
          </w:p>
        </w:tc>
        <w:tc>
          <w:tcPr>
            <w:tcW w:w="7015" w:type="dxa"/>
            <w:tcBorders>
              <w:top w:val="nil"/>
              <w:left w:val="nil"/>
              <w:bottom w:val="nil"/>
              <w:right w:val="nil"/>
            </w:tcBorders>
          </w:tcPr>
          <w:p w14:paraId="6A225B83" w14:textId="77777777" w:rsidR="0074108D" w:rsidRPr="0074108D" w:rsidRDefault="0074108D" w:rsidP="0074108D">
            <w:pPr>
              <w:pStyle w:val="MainText"/>
              <w:spacing w:before="60" w:after="120"/>
              <w:rPr>
                <w:rFonts w:asciiTheme="minorHAnsi" w:hAnsiTheme="minorHAnsi" w:cstheme="minorHAnsi"/>
                <w:sz w:val="22"/>
                <w:szCs w:val="22"/>
              </w:rPr>
            </w:pPr>
            <w:r w:rsidRPr="0074108D">
              <w:rPr>
                <w:rFonts w:asciiTheme="minorHAnsi" w:hAnsiTheme="minorHAnsi" w:cstheme="minorHAnsi"/>
                <w:sz w:val="22"/>
                <w:szCs w:val="22"/>
              </w:rPr>
              <w:t xml:space="preserve">Part C services end when the child reaches age 3. At least 90 days before the child’s 3rd birthday, with the approval of the family, the lead agency or EI provider will hold a conference with parents to develop a </w:t>
            </w:r>
            <w:r w:rsidRPr="0074108D">
              <w:rPr>
                <w:rFonts w:asciiTheme="minorHAnsi" w:hAnsiTheme="minorHAnsi" w:cstheme="minorHAnsi"/>
                <w:b/>
                <w:bCs/>
                <w:i/>
                <w:iCs/>
                <w:sz w:val="22"/>
                <w:szCs w:val="22"/>
              </w:rPr>
              <w:t>transition plan</w:t>
            </w:r>
            <w:r w:rsidRPr="0074108D">
              <w:rPr>
                <w:rFonts w:asciiTheme="minorHAnsi" w:hAnsiTheme="minorHAnsi" w:cstheme="minorHAnsi"/>
                <w:sz w:val="22"/>
                <w:szCs w:val="22"/>
              </w:rPr>
              <w:t xml:space="preserve">. This conference may also be held up to 9 months before the child turns 3, at the discretion of all parties. The program options available to the toddler upon leaving the EI program are reviewed and may include: </w:t>
            </w:r>
          </w:p>
          <w:p w14:paraId="431DA807" w14:textId="77777777" w:rsidR="0074108D" w:rsidRPr="0074108D" w:rsidRDefault="0074108D" w:rsidP="0074108D">
            <w:pPr>
              <w:pStyle w:val="MainText"/>
              <w:numPr>
                <w:ilvl w:val="0"/>
                <w:numId w:val="24"/>
              </w:numPr>
              <w:tabs>
                <w:tab w:val="clear" w:pos="432"/>
              </w:tabs>
              <w:spacing w:after="120"/>
              <w:ind w:left="533" w:hanging="274"/>
              <w:rPr>
                <w:rFonts w:asciiTheme="minorHAnsi" w:hAnsiTheme="minorHAnsi" w:cstheme="minorHAnsi"/>
                <w:sz w:val="22"/>
                <w:szCs w:val="22"/>
              </w:rPr>
            </w:pPr>
            <w:r w:rsidRPr="0074108D">
              <w:rPr>
                <w:rFonts w:asciiTheme="minorHAnsi" w:hAnsiTheme="minorHAnsi" w:cstheme="minorHAnsi"/>
                <w:sz w:val="22"/>
                <w:szCs w:val="22"/>
              </w:rPr>
              <w:t xml:space="preserve">preschool services under Part B of IDEA; </w:t>
            </w:r>
          </w:p>
          <w:p w14:paraId="63C3DC8C" w14:textId="553C9B85" w:rsidR="0074108D" w:rsidRPr="0074108D" w:rsidRDefault="0074108D" w:rsidP="0074108D">
            <w:pPr>
              <w:pStyle w:val="MainText"/>
              <w:numPr>
                <w:ilvl w:val="0"/>
                <w:numId w:val="24"/>
              </w:numPr>
              <w:tabs>
                <w:tab w:val="clear" w:pos="432"/>
              </w:tabs>
              <w:spacing w:after="120"/>
              <w:ind w:left="533" w:hanging="274"/>
              <w:rPr>
                <w:rFonts w:asciiTheme="minorHAnsi" w:hAnsiTheme="minorHAnsi" w:cstheme="minorHAnsi"/>
                <w:sz w:val="22"/>
                <w:szCs w:val="22"/>
              </w:rPr>
            </w:pPr>
            <w:r w:rsidRPr="0074108D">
              <w:rPr>
                <w:rFonts w:asciiTheme="minorHAnsi" w:hAnsiTheme="minorHAnsi" w:cstheme="minorHAnsi"/>
                <w:sz w:val="22"/>
                <w:szCs w:val="22"/>
              </w:rPr>
              <w:t>elementary school or preschool services for children participating under a State’s extended Part C option</w:t>
            </w:r>
            <w:r w:rsidR="0037185F">
              <w:rPr>
                <w:rFonts w:asciiTheme="minorHAnsi" w:hAnsiTheme="minorHAnsi" w:cstheme="minorHAnsi"/>
                <w:sz w:val="22"/>
                <w:szCs w:val="22"/>
              </w:rPr>
              <w:t xml:space="preserve"> (which permits EI services to be continued past a child’s 3</w:t>
            </w:r>
            <w:r w:rsidR="0037185F" w:rsidRPr="0037185F">
              <w:rPr>
                <w:rFonts w:asciiTheme="minorHAnsi" w:hAnsiTheme="minorHAnsi" w:cstheme="minorHAnsi"/>
                <w:sz w:val="22"/>
                <w:szCs w:val="22"/>
                <w:vertAlign w:val="superscript"/>
              </w:rPr>
              <w:t>rd</w:t>
            </w:r>
            <w:r w:rsidR="0037185F">
              <w:rPr>
                <w:rFonts w:asciiTheme="minorHAnsi" w:hAnsiTheme="minorHAnsi" w:cstheme="minorHAnsi"/>
                <w:sz w:val="22"/>
                <w:szCs w:val="22"/>
              </w:rPr>
              <w:t xml:space="preserve"> birthday)</w:t>
            </w:r>
            <w:r w:rsidRPr="0074108D">
              <w:rPr>
                <w:rFonts w:asciiTheme="minorHAnsi" w:hAnsiTheme="minorHAnsi" w:cstheme="minorHAnsi"/>
                <w:sz w:val="22"/>
                <w:szCs w:val="22"/>
              </w:rPr>
              <w:t xml:space="preserve">;  </w:t>
            </w:r>
          </w:p>
          <w:p w14:paraId="6BF0D60D" w14:textId="77777777" w:rsidR="0074108D" w:rsidRPr="0074108D" w:rsidRDefault="0074108D" w:rsidP="0074108D">
            <w:pPr>
              <w:pStyle w:val="MainText"/>
              <w:numPr>
                <w:ilvl w:val="0"/>
                <w:numId w:val="24"/>
              </w:numPr>
              <w:tabs>
                <w:tab w:val="clear" w:pos="432"/>
              </w:tabs>
              <w:spacing w:after="120"/>
              <w:ind w:left="533" w:hanging="274"/>
              <w:rPr>
                <w:rFonts w:asciiTheme="minorHAnsi" w:hAnsiTheme="minorHAnsi" w:cstheme="minorHAnsi"/>
                <w:sz w:val="22"/>
                <w:szCs w:val="22"/>
              </w:rPr>
            </w:pPr>
            <w:r w:rsidRPr="0074108D">
              <w:rPr>
                <w:rFonts w:asciiTheme="minorHAnsi" w:hAnsiTheme="minorHAnsi" w:cstheme="minorHAnsi"/>
                <w:sz w:val="22"/>
                <w:szCs w:val="22"/>
              </w:rPr>
              <w:t xml:space="preserve">early education, Head Start, or Early Head Start or childcare programs; or </w:t>
            </w:r>
          </w:p>
          <w:p w14:paraId="11509FD8" w14:textId="77777777" w:rsidR="0074108D" w:rsidRPr="0074108D" w:rsidRDefault="0074108D" w:rsidP="0074108D">
            <w:pPr>
              <w:pStyle w:val="MainText"/>
              <w:numPr>
                <w:ilvl w:val="0"/>
                <w:numId w:val="24"/>
              </w:numPr>
              <w:tabs>
                <w:tab w:val="clear" w:pos="432"/>
              </w:tabs>
              <w:spacing w:after="120"/>
              <w:ind w:left="533" w:hanging="274"/>
              <w:rPr>
                <w:rFonts w:asciiTheme="minorHAnsi" w:hAnsiTheme="minorHAnsi" w:cstheme="minorHAnsi"/>
                <w:sz w:val="22"/>
                <w:szCs w:val="22"/>
              </w:rPr>
            </w:pPr>
            <w:r w:rsidRPr="0074108D">
              <w:rPr>
                <w:rFonts w:asciiTheme="minorHAnsi" w:hAnsiTheme="minorHAnsi" w:cstheme="minorHAnsi"/>
                <w:sz w:val="22"/>
                <w:szCs w:val="22"/>
              </w:rPr>
              <w:t xml:space="preserve">other appropriate services. </w:t>
            </w:r>
          </w:p>
          <w:p w14:paraId="6BEE00C1" w14:textId="77777777" w:rsidR="0074108D" w:rsidRPr="0074108D" w:rsidRDefault="0074108D" w:rsidP="0074108D">
            <w:pPr>
              <w:pStyle w:val="MainText"/>
              <w:spacing w:before="60"/>
              <w:rPr>
                <w:rFonts w:asciiTheme="minorHAnsi" w:hAnsiTheme="minorHAnsi" w:cstheme="minorHAnsi"/>
                <w:sz w:val="22"/>
                <w:szCs w:val="22"/>
              </w:rPr>
            </w:pPr>
            <w:r w:rsidRPr="0074108D">
              <w:rPr>
                <w:rFonts w:asciiTheme="minorHAnsi" w:hAnsiTheme="minorHAnsi" w:cstheme="minorHAnsi"/>
                <w:sz w:val="22"/>
                <w:szCs w:val="22"/>
              </w:rPr>
              <w:t xml:space="preserve">The transition meeting also focuses on the </w:t>
            </w:r>
            <w:r w:rsidRPr="0074108D">
              <w:rPr>
                <w:rFonts w:asciiTheme="minorHAnsi" w:hAnsiTheme="minorHAnsi" w:cstheme="minorHAnsi"/>
                <w:b/>
                <w:bCs/>
                <w:i/>
                <w:iCs/>
                <w:sz w:val="22"/>
                <w:szCs w:val="22"/>
              </w:rPr>
              <w:t>transition steps and services</w:t>
            </w:r>
            <w:r w:rsidRPr="0074108D">
              <w:rPr>
                <w:rFonts w:asciiTheme="minorHAnsi" w:hAnsiTheme="minorHAnsi" w:cstheme="minorHAnsi"/>
                <w:sz w:val="22"/>
                <w:szCs w:val="22"/>
              </w:rPr>
              <w:t xml:space="preserve"> the child and family need to ensure they make a smooth transition from Part C to the next program setting. This information is included in the transition plan, and the transition plan is included in the child’s IFSP. (For many children who are referred to Part C after their 2nd birthday, the transition plan may be part of the initial IFSP.) </w:t>
            </w:r>
          </w:p>
          <w:p w14:paraId="72746AB8" w14:textId="77777777" w:rsidR="00F9649E" w:rsidRDefault="0074108D" w:rsidP="001A2253">
            <w:pPr>
              <w:pStyle w:val="MainText"/>
              <w:spacing w:before="60"/>
              <w:rPr>
                <w:rFonts w:asciiTheme="minorHAnsi" w:hAnsiTheme="minorHAnsi" w:cstheme="minorHAnsi"/>
                <w:sz w:val="22"/>
                <w:szCs w:val="22"/>
              </w:rPr>
            </w:pPr>
            <w:r w:rsidRPr="0074108D">
              <w:rPr>
                <w:rFonts w:asciiTheme="minorHAnsi" w:hAnsiTheme="minorHAnsi" w:cstheme="minorHAnsi"/>
                <w:sz w:val="22"/>
                <w:szCs w:val="22"/>
              </w:rPr>
              <w:t>Parent consent is needed before the transition plan may be implemented.</w:t>
            </w:r>
          </w:p>
          <w:p w14:paraId="703BD7F8" w14:textId="3F5AAC27" w:rsidR="00F74188" w:rsidRPr="00F74188" w:rsidRDefault="00F74188" w:rsidP="003D67F7">
            <w:pPr>
              <w:pStyle w:val="MainText"/>
              <w:spacing w:before="120" w:after="120"/>
              <w:rPr>
                <w:rFonts w:asciiTheme="minorHAnsi" w:hAnsiTheme="minorHAnsi" w:cstheme="minorHAnsi"/>
                <w:sz w:val="22"/>
                <w:szCs w:val="22"/>
              </w:rPr>
            </w:pPr>
            <w:r w:rsidRPr="00F74188">
              <w:rPr>
                <w:rFonts w:asciiTheme="minorHAnsi" w:hAnsiTheme="minorHAnsi" w:cstheme="minorHAnsi"/>
                <w:sz w:val="22"/>
                <w:szCs w:val="22"/>
              </w:rPr>
              <w:t>Some exiting toddlers may be eligible for preschool services under Part B of IDEA. For each of these children:</w:t>
            </w:r>
          </w:p>
          <w:p w14:paraId="42D947B2" w14:textId="46779FAB" w:rsidR="00F74188" w:rsidRPr="00F74188" w:rsidRDefault="00F74188" w:rsidP="00F74188">
            <w:pPr>
              <w:pStyle w:val="MainText"/>
              <w:numPr>
                <w:ilvl w:val="0"/>
                <w:numId w:val="25"/>
              </w:numPr>
              <w:tabs>
                <w:tab w:val="clear" w:pos="432"/>
              </w:tabs>
              <w:spacing w:before="60" w:after="120"/>
              <w:ind w:left="522" w:hanging="270"/>
              <w:rPr>
                <w:rFonts w:asciiTheme="minorHAnsi" w:hAnsiTheme="minorHAnsi" w:cstheme="minorHAnsi"/>
                <w:sz w:val="22"/>
                <w:szCs w:val="22"/>
              </w:rPr>
            </w:pPr>
            <w:r w:rsidRPr="00F74188">
              <w:rPr>
                <w:rFonts w:asciiTheme="minorHAnsi" w:hAnsiTheme="minorHAnsi" w:cstheme="minorHAnsi"/>
                <w:sz w:val="22"/>
                <w:szCs w:val="22"/>
              </w:rPr>
              <w:t>The transition conference described under Step 7 must occur; and</w:t>
            </w:r>
          </w:p>
          <w:p w14:paraId="24A04238" w14:textId="71BB8EB2" w:rsidR="00F74188" w:rsidRPr="00F74188" w:rsidRDefault="00F74188" w:rsidP="00F74188">
            <w:pPr>
              <w:pStyle w:val="MainText"/>
              <w:numPr>
                <w:ilvl w:val="0"/>
                <w:numId w:val="25"/>
              </w:numPr>
              <w:tabs>
                <w:tab w:val="clear" w:pos="432"/>
              </w:tabs>
              <w:spacing w:before="60" w:after="180"/>
              <w:ind w:left="533" w:hanging="274"/>
              <w:rPr>
                <w:rFonts w:asciiTheme="minorHAnsi" w:hAnsiTheme="minorHAnsi" w:cstheme="minorHAnsi"/>
                <w:sz w:val="22"/>
                <w:szCs w:val="22"/>
              </w:rPr>
            </w:pPr>
            <w:r w:rsidRPr="00F74188">
              <w:rPr>
                <w:rFonts w:asciiTheme="minorHAnsi" w:hAnsiTheme="minorHAnsi" w:cstheme="minorHAnsi"/>
                <w:sz w:val="22"/>
                <w:szCs w:val="22"/>
              </w:rPr>
              <w:t>The State educational agency (SEA) and the child’s local educational agency (LEA) must be notified.</w:t>
            </w:r>
          </w:p>
          <w:p w14:paraId="68036676" w14:textId="77777777" w:rsidR="00F74188" w:rsidRPr="00F74188" w:rsidRDefault="00F74188" w:rsidP="00F74188">
            <w:pPr>
              <w:pStyle w:val="MainText"/>
              <w:spacing w:before="120" w:after="0"/>
              <w:rPr>
                <w:rFonts w:asciiTheme="minorHAnsi" w:hAnsiTheme="minorHAnsi" w:cstheme="minorHAnsi"/>
                <w:b/>
                <w:bCs/>
                <w:i/>
                <w:iCs/>
                <w:sz w:val="22"/>
                <w:szCs w:val="22"/>
              </w:rPr>
            </w:pPr>
            <w:r w:rsidRPr="00F74188">
              <w:rPr>
                <w:rFonts w:asciiTheme="minorHAnsi" w:hAnsiTheme="minorHAnsi" w:cstheme="minorHAnsi"/>
                <w:b/>
                <w:bCs/>
                <w:i/>
                <w:iCs/>
                <w:sz w:val="22"/>
                <w:szCs w:val="22"/>
              </w:rPr>
              <w:t>About the transition conference</w:t>
            </w:r>
          </w:p>
          <w:p w14:paraId="657EB1C1" w14:textId="77777777" w:rsidR="00F74188" w:rsidRPr="00F74188" w:rsidRDefault="00F74188" w:rsidP="00F74188">
            <w:pPr>
              <w:pStyle w:val="MainText"/>
              <w:rPr>
                <w:rFonts w:asciiTheme="minorHAnsi" w:hAnsiTheme="minorHAnsi" w:cstheme="minorHAnsi"/>
                <w:sz w:val="22"/>
                <w:szCs w:val="22"/>
              </w:rPr>
            </w:pPr>
            <w:r w:rsidRPr="00F74188">
              <w:rPr>
                <w:rFonts w:asciiTheme="minorHAnsi" w:hAnsiTheme="minorHAnsi" w:cstheme="minorHAnsi"/>
                <w:sz w:val="22"/>
                <w:szCs w:val="22"/>
              </w:rPr>
              <w:t xml:space="preserve">If the child is potentially eligible for preschool services under Part B, with family approval, participants in the conference include the lead agency, family, and the LEA, as well as other members of the IFSP Team, including the service coordinator and individuals invited by the family. </w:t>
            </w:r>
          </w:p>
          <w:p w14:paraId="76D2D483" w14:textId="77777777" w:rsidR="00F74188" w:rsidRPr="00F74188" w:rsidRDefault="00F74188" w:rsidP="00F74188">
            <w:pPr>
              <w:pStyle w:val="MainText"/>
              <w:spacing w:before="60" w:after="0"/>
              <w:rPr>
                <w:rFonts w:asciiTheme="minorHAnsi" w:hAnsiTheme="minorHAnsi" w:cstheme="minorHAnsi"/>
                <w:b/>
                <w:bCs/>
                <w:i/>
                <w:iCs/>
                <w:sz w:val="22"/>
                <w:szCs w:val="22"/>
              </w:rPr>
            </w:pPr>
            <w:r w:rsidRPr="00F74188">
              <w:rPr>
                <w:rFonts w:asciiTheme="minorHAnsi" w:hAnsiTheme="minorHAnsi" w:cstheme="minorHAnsi"/>
                <w:b/>
                <w:bCs/>
                <w:i/>
                <w:iCs/>
                <w:sz w:val="22"/>
                <w:szCs w:val="22"/>
              </w:rPr>
              <w:t xml:space="preserve">About the transition notification </w:t>
            </w:r>
          </w:p>
          <w:p w14:paraId="305C2284" w14:textId="77777777" w:rsidR="00A55894" w:rsidRDefault="00F74188" w:rsidP="00A55894">
            <w:pPr>
              <w:pStyle w:val="MainText"/>
              <w:spacing w:after="0"/>
              <w:rPr>
                <w:rFonts w:asciiTheme="minorHAnsi" w:hAnsiTheme="minorHAnsi" w:cstheme="minorHAnsi"/>
                <w:sz w:val="22"/>
                <w:szCs w:val="22"/>
              </w:rPr>
            </w:pPr>
            <w:r w:rsidRPr="00F74188">
              <w:rPr>
                <w:rFonts w:asciiTheme="minorHAnsi" w:hAnsiTheme="minorHAnsi" w:cstheme="minorHAnsi"/>
                <w:sz w:val="22"/>
                <w:szCs w:val="22"/>
              </w:rPr>
              <w:t>When a toddler is potentially eligible for preschool services under Part B of IDEA, the lead agency or EI provider must notify the SEA and the child’s LEA that the toddler will soon reach the age of eligibility for services under Part B. This transition notification must take place at least 90 days before</w:t>
            </w:r>
            <w:r w:rsidRPr="00F74188">
              <w:rPr>
                <w:rFonts w:asciiTheme="minorHAnsi" w:hAnsiTheme="minorHAnsi" w:cstheme="minorHAnsi"/>
                <w:b/>
                <w:bCs/>
                <w:i/>
                <w:iCs/>
                <w:sz w:val="22"/>
                <w:szCs w:val="22"/>
              </w:rPr>
              <w:t xml:space="preserve"> </w:t>
            </w:r>
            <w:r w:rsidRPr="00F74188">
              <w:rPr>
                <w:rFonts w:asciiTheme="minorHAnsi" w:hAnsiTheme="minorHAnsi" w:cstheme="minorHAnsi"/>
                <w:sz w:val="22"/>
                <w:szCs w:val="22"/>
              </w:rPr>
              <w:t>the child’s 3rd birthday. The notification includes the child’s name, date of birth, residence, and parent contact information.</w:t>
            </w:r>
          </w:p>
          <w:p w14:paraId="724D59E8" w14:textId="3DA6BCC6" w:rsidR="00F74188" w:rsidRDefault="00A55894" w:rsidP="00A55894">
            <w:pPr>
              <w:pStyle w:val="MainText"/>
              <w:spacing w:after="0"/>
              <w:rPr>
                <w:rFonts w:asciiTheme="minorHAnsi" w:hAnsiTheme="minorHAnsi" w:cstheme="minorHAnsi"/>
                <w:sz w:val="22"/>
                <w:szCs w:val="22"/>
              </w:rPr>
            </w:pPr>
            <w:r>
              <w:rPr>
                <w:rFonts w:asciiTheme="minorHAnsi" w:hAnsiTheme="minorHAnsi" w:cstheme="minorHAnsi"/>
                <w:sz w:val="22"/>
                <w:szCs w:val="22"/>
              </w:rPr>
              <w:lastRenderedPageBreak/>
              <w:br/>
            </w:r>
            <w:r>
              <w:rPr>
                <w:rFonts w:asciiTheme="minorHAnsi" w:hAnsiTheme="minorHAnsi" w:cstheme="minorHAnsi"/>
                <w:i/>
                <w:iCs/>
                <w:sz w:val="22"/>
                <w:szCs w:val="22"/>
              </w:rPr>
              <w:t xml:space="preserve"> </w:t>
            </w:r>
          </w:p>
          <w:p w14:paraId="7CD4D71E" w14:textId="25C4B591" w:rsidR="00A55894" w:rsidRPr="00DE72A0" w:rsidRDefault="00DE72A0" w:rsidP="00F74188">
            <w:pPr>
              <w:pStyle w:val="MainText"/>
              <w:rPr>
                <w:rFonts w:asciiTheme="minorHAnsi" w:hAnsiTheme="minorHAnsi" w:cstheme="minorHAnsi"/>
                <w:i/>
                <w:iCs/>
                <w:sz w:val="22"/>
                <w:szCs w:val="22"/>
              </w:rPr>
            </w:pPr>
            <w:r w:rsidRPr="00DE72A0">
              <w:rPr>
                <w:rFonts w:asciiTheme="minorHAnsi" w:hAnsiTheme="minorHAnsi" w:cstheme="minorHAnsi"/>
                <w:i/>
                <w:iCs/>
                <w:sz w:val="22"/>
                <w:szCs w:val="22"/>
              </w:rPr>
              <w:t>(Step 7 continued…)</w:t>
            </w:r>
          </w:p>
          <w:p w14:paraId="25D1E159" w14:textId="77777777" w:rsidR="00A55894" w:rsidRPr="00A55894" w:rsidRDefault="00A55894" w:rsidP="00A55894">
            <w:pPr>
              <w:pStyle w:val="MainText"/>
              <w:rPr>
                <w:rFonts w:asciiTheme="minorHAnsi" w:hAnsiTheme="minorHAnsi" w:cstheme="minorHAnsi"/>
                <w:sz w:val="22"/>
                <w:szCs w:val="22"/>
              </w:rPr>
            </w:pPr>
            <w:r w:rsidRPr="00A55894">
              <w:rPr>
                <w:rFonts w:asciiTheme="minorHAnsi" w:hAnsiTheme="minorHAnsi" w:cstheme="minorHAnsi"/>
                <w:sz w:val="22"/>
                <w:szCs w:val="22"/>
              </w:rPr>
              <w:t xml:space="preserve">Once notified, and </w:t>
            </w:r>
            <w:r w:rsidRPr="00DE72A0">
              <w:rPr>
                <w:rFonts w:asciiTheme="minorHAnsi" w:hAnsiTheme="minorHAnsi" w:cstheme="minorHAnsi"/>
                <w:b/>
                <w:bCs/>
                <w:i/>
                <w:iCs/>
                <w:sz w:val="22"/>
                <w:szCs w:val="22"/>
              </w:rPr>
              <w:t>before</w:t>
            </w:r>
            <w:r w:rsidRPr="00A55894">
              <w:rPr>
                <w:rFonts w:asciiTheme="minorHAnsi" w:hAnsiTheme="minorHAnsi" w:cstheme="minorHAnsi"/>
                <w:sz w:val="22"/>
                <w:szCs w:val="22"/>
              </w:rPr>
              <w:t xml:space="preserve"> </w:t>
            </w:r>
            <w:r w:rsidRPr="00DE72A0">
              <w:rPr>
                <w:rFonts w:asciiTheme="minorHAnsi" w:hAnsiTheme="minorHAnsi" w:cstheme="minorHAnsi"/>
                <w:b/>
                <w:bCs/>
                <w:i/>
                <w:iCs/>
                <w:sz w:val="22"/>
                <w:szCs w:val="22"/>
              </w:rPr>
              <w:t>the child turns 3</w:t>
            </w:r>
            <w:r w:rsidRPr="00A55894">
              <w:rPr>
                <w:rFonts w:asciiTheme="minorHAnsi" w:hAnsiTheme="minorHAnsi" w:cstheme="minorHAnsi"/>
                <w:sz w:val="22"/>
                <w:szCs w:val="22"/>
              </w:rPr>
              <w:t xml:space="preserve">, the LEA must: </w:t>
            </w:r>
          </w:p>
          <w:p w14:paraId="5A21E837" w14:textId="77777777" w:rsidR="00A55894" w:rsidRPr="00A55894" w:rsidRDefault="00A55894" w:rsidP="00DE72A0">
            <w:pPr>
              <w:pStyle w:val="MainText"/>
              <w:numPr>
                <w:ilvl w:val="0"/>
                <w:numId w:val="26"/>
              </w:numPr>
              <w:tabs>
                <w:tab w:val="clear" w:pos="432"/>
              </w:tabs>
              <w:spacing w:after="120"/>
              <w:ind w:left="533" w:hanging="274"/>
              <w:rPr>
                <w:rFonts w:asciiTheme="minorHAnsi" w:hAnsiTheme="minorHAnsi" w:cstheme="minorHAnsi"/>
                <w:sz w:val="22"/>
                <w:szCs w:val="22"/>
              </w:rPr>
            </w:pPr>
            <w:r w:rsidRPr="00A55894">
              <w:rPr>
                <w:rFonts w:asciiTheme="minorHAnsi" w:hAnsiTheme="minorHAnsi" w:cstheme="minorHAnsi"/>
                <w:sz w:val="22"/>
                <w:szCs w:val="22"/>
              </w:rPr>
              <w:t xml:space="preserve">provide the </w:t>
            </w:r>
            <w:r w:rsidRPr="003D67F7">
              <w:rPr>
                <w:rFonts w:asciiTheme="minorHAnsi" w:hAnsiTheme="minorHAnsi" w:cstheme="minorHAnsi"/>
                <w:i/>
                <w:iCs/>
                <w:sz w:val="22"/>
                <w:szCs w:val="22"/>
              </w:rPr>
              <w:t>procedural safeguards notice</w:t>
            </w:r>
            <w:r w:rsidRPr="00A55894">
              <w:rPr>
                <w:rFonts w:asciiTheme="minorHAnsi" w:hAnsiTheme="minorHAnsi" w:cstheme="minorHAnsi"/>
                <w:sz w:val="22"/>
                <w:szCs w:val="22"/>
              </w:rPr>
              <w:t xml:space="preserve"> to parents, which explains the procedural safeguards available to them under IDEA; </w:t>
            </w:r>
          </w:p>
          <w:p w14:paraId="7BA7A49C" w14:textId="77777777" w:rsidR="00A55894" w:rsidRPr="00A55894" w:rsidRDefault="00A55894" w:rsidP="00DE72A0">
            <w:pPr>
              <w:pStyle w:val="MainText"/>
              <w:numPr>
                <w:ilvl w:val="0"/>
                <w:numId w:val="26"/>
              </w:numPr>
              <w:tabs>
                <w:tab w:val="clear" w:pos="432"/>
              </w:tabs>
              <w:spacing w:after="120"/>
              <w:ind w:left="533" w:hanging="274"/>
              <w:rPr>
                <w:rFonts w:asciiTheme="minorHAnsi" w:hAnsiTheme="minorHAnsi" w:cstheme="minorHAnsi"/>
                <w:sz w:val="22"/>
                <w:szCs w:val="22"/>
              </w:rPr>
            </w:pPr>
            <w:r w:rsidRPr="00A55894">
              <w:rPr>
                <w:rFonts w:asciiTheme="minorHAnsi" w:hAnsiTheme="minorHAnsi" w:cstheme="minorHAnsi"/>
                <w:sz w:val="22"/>
                <w:szCs w:val="22"/>
              </w:rPr>
              <w:t>decide if the child is suspected of having a disability as that term is defined under IDEA Part B and therefore needs to be evaluated to determine his or her eligibility under Part B, and, if so, conduct that evaluation; and</w:t>
            </w:r>
          </w:p>
          <w:p w14:paraId="5D5833AD" w14:textId="1150EA0B" w:rsidR="00A55894" w:rsidRPr="00F9649E" w:rsidRDefault="00A55894" w:rsidP="008E6F85">
            <w:pPr>
              <w:pStyle w:val="MainText"/>
              <w:numPr>
                <w:ilvl w:val="0"/>
                <w:numId w:val="26"/>
              </w:numPr>
              <w:tabs>
                <w:tab w:val="clear" w:pos="432"/>
              </w:tabs>
              <w:ind w:left="533" w:hanging="274"/>
              <w:rPr>
                <w:rFonts w:asciiTheme="minorHAnsi" w:hAnsiTheme="minorHAnsi" w:cstheme="minorHAnsi"/>
                <w:sz w:val="22"/>
                <w:szCs w:val="22"/>
              </w:rPr>
            </w:pPr>
            <w:r w:rsidRPr="00A55894">
              <w:rPr>
                <w:rFonts w:asciiTheme="minorHAnsi" w:hAnsiTheme="minorHAnsi" w:cstheme="minorHAnsi"/>
                <w:sz w:val="22"/>
                <w:szCs w:val="22"/>
              </w:rPr>
              <w:t xml:space="preserve">make sure that an </w:t>
            </w:r>
            <w:r w:rsidRPr="003D67F7">
              <w:rPr>
                <w:rFonts w:asciiTheme="minorHAnsi" w:hAnsiTheme="minorHAnsi" w:cstheme="minorHAnsi"/>
                <w:i/>
                <w:iCs/>
                <w:sz w:val="22"/>
                <w:szCs w:val="22"/>
              </w:rPr>
              <w:t>Individualized Education Program</w:t>
            </w:r>
            <w:r w:rsidRPr="00A55894">
              <w:rPr>
                <w:rFonts w:asciiTheme="minorHAnsi" w:hAnsiTheme="minorHAnsi" w:cstheme="minorHAnsi"/>
                <w:sz w:val="22"/>
                <w:szCs w:val="22"/>
              </w:rPr>
              <w:t xml:space="preserve"> (IEP) is developed for the child, if he or she is found eligible for preschool services under Part B.</w:t>
            </w:r>
          </w:p>
        </w:tc>
      </w:tr>
      <w:tr w:rsidR="00EF70C2" w14:paraId="4F46BCBC" w14:textId="77777777" w:rsidTr="0069041B">
        <w:tc>
          <w:tcPr>
            <w:tcW w:w="1975" w:type="dxa"/>
            <w:tcBorders>
              <w:top w:val="nil"/>
              <w:left w:val="nil"/>
              <w:bottom w:val="nil"/>
              <w:right w:val="nil"/>
            </w:tcBorders>
          </w:tcPr>
          <w:p w14:paraId="3E610674" w14:textId="748D9DFB" w:rsidR="00CD65EB" w:rsidRDefault="00112089" w:rsidP="007960CC">
            <w:pPr>
              <w:pStyle w:val="MainText"/>
              <w:spacing w:before="120" w:after="60"/>
              <w:rPr>
                <w:rFonts w:asciiTheme="minorHAnsi" w:hAnsiTheme="minorHAnsi" w:cstheme="minorHAnsi"/>
                <w:b/>
                <w:bCs/>
                <w:sz w:val="22"/>
                <w:szCs w:val="22"/>
              </w:rPr>
            </w:pPr>
            <w:r>
              <w:rPr>
                <w:rFonts w:asciiTheme="minorHAnsi" w:hAnsiTheme="minorHAnsi" w:cstheme="minorHAnsi"/>
                <w:noProof/>
                <w:sz w:val="22"/>
                <w:szCs w:val="22"/>
              </w:rPr>
              <w:lastRenderedPageBreak/>
              <w:drawing>
                <wp:anchor distT="0" distB="0" distL="114300" distR="114300" simplePos="0" relativeHeight="251665408" behindDoc="1" locked="0" layoutInCell="1" allowOverlap="1" wp14:anchorId="455C0236" wp14:editId="0054563A">
                  <wp:simplePos x="0" y="0"/>
                  <wp:positionH relativeFrom="column">
                    <wp:posOffset>-40889</wp:posOffset>
                  </wp:positionH>
                  <wp:positionV relativeFrom="paragraph">
                    <wp:posOffset>544057</wp:posOffset>
                  </wp:positionV>
                  <wp:extent cx="1017270" cy="100965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7270" cy="1009650"/>
                          </a:xfrm>
                          <a:prstGeom prst="rect">
                            <a:avLst/>
                          </a:prstGeom>
                        </pic:spPr>
                      </pic:pic>
                    </a:graphicData>
                  </a:graphic>
                  <wp14:sizeRelH relativeFrom="margin">
                    <wp14:pctWidth>0</wp14:pctWidth>
                  </wp14:sizeRelH>
                  <wp14:sizeRelV relativeFrom="margin">
                    <wp14:pctHeight>0</wp14:pctHeight>
                  </wp14:sizeRelV>
                </wp:anchor>
              </w:drawing>
            </w:r>
            <w:r w:rsidR="003D67F7" w:rsidRPr="003D67F7">
              <w:rPr>
                <w:rFonts w:asciiTheme="minorHAnsi" w:hAnsiTheme="minorHAnsi" w:cstheme="minorHAnsi"/>
                <w:b/>
                <w:bCs/>
                <w:sz w:val="22"/>
                <w:szCs w:val="22"/>
              </w:rPr>
              <w:t>Child exits early intervention</w:t>
            </w:r>
            <w:r w:rsidR="001D45D0" w:rsidRPr="009A33DC">
              <w:rPr>
                <w:rFonts w:asciiTheme="minorHAnsi" w:hAnsiTheme="minorHAnsi" w:cstheme="minorHAnsi"/>
                <w:b/>
                <w:bCs/>
                <w:sz w:val="22"/>
                <w:szCs w:val="22"/>
              </w:rPr>
              <w:t>.</w:t>
            </w:r>
          </w:p>
          <w:p w14:paraId="30375736" w14:textId="1A3B6B3C" w:rsidR="008360DD" w:rsidRPr="008360DD" w:rsidRDefault="008360DD" w:rsidP="007960CC">
            <w:pPr>
              <w:pStyle w:val="MainText"/>
              <w:spacing w:before="120" w:after="60"/>
              <w:rPr>
                <w:rFonts w:asciiTheme="minorHAnsi" w:hAnsiTheme="minorHAnsi" w:cstheme="minorHAnsi"/>
                <w:sz w:val="22"/>
                <w:szCs w:val="22"/>
              </w:rPr>
            </w:pPr>
          </w:p>
        </w:tc>
        <w:tc>
          <w:tcPr>
            <w:tcW w:w="630" w:type="dxa"/>
            <w:tcBorders>
              <w:top w:val="nil"/>
              <w:left w:val="nil"/>
              <w:bottom w:val="nil"/>
              <w:right w:val="nil"/>
            </w:tcBorders>
          </w:tcPr>
          <w:p w14:paraId="561987A9" w14:textId="70E3E59B" w:rsidR="00CD65EB" w:rsidRPr="001A7843" w:rsidRDefault="001D45D0" w:rsidP="000C3F78">
            <w:pPr>
              <w:pStyle w:val="MainText"/>
              <w:spacing w:before="60" w:after="60"/>
              <w:jc w:val="center"/>
              <w:rPr>
                <w:b/>
                <w:bCs/>
                <w:color w:val="2F5496" w:themeColor="accent1" w:themeShade="BF"/>
                <w:sz w:val="36"/>
                <w:szCs w:val="36"/>
              </w:rPr>
            </w:pPr>
            <w:r w:rsidRPr="001A7843">
              <w:rPr>
                <w:rFonts w:ascii="Candara" w:hAnsi="Candara"/>
                <w:b/>
                <w:bCs/>
                <w:color w:val="2F5496" w:themeColor="accent1" w:themeShade="BF"/>
                <w:sz w:val="36"/>
                <w:szCs w:val="36"/>
              </w:rPr>
              <w:t>8</w:t>
            </w:r>
          </w:p>
        </w:tc>
        <w:tc>
          <w:tcPr>
            <w:tcW w:w="7015" w:type="dxa"/>
            <w:tcBorders>
              <w:top w:val="nil"/>
              <w:left w:val="nil"/>
              <w:bottom w:val="nil"/>
              <w:right w:val="nil"/>
            </w:tcBorders>
          </w:tcPr>
          <w:p w14:paraId="2C763E74" w14:textId="7B98863B" w:rsidR="00CD65EB" w:rsidRPr="00F64023" w:rsidRDefault="003D67F7" w:rsidP="00ED32E3">
            <w:pPr>
              <w:pStyle w:val="MainText"/>
              <w:spacing w:before="60"/>
              <w:rPr>
                <w:rFonts w:asciiTheme="minorHAnsi" w:hAnsiTheme="minorHAnsi" w:cstheme="minorHAnsi"/>
                <w:sz w:val="22"/>
                <w:szCs w:val="22"/>
              </w:rPr>
            </w:pPr>
            <w:r w:rsidRPr="003D67F7">
              <w:rPr>
                <w:rFonts w:asciiTheme="minorHAnsi" w:hAnsiTheme="minorHAnsi" w:cstheme="minorHAnsi"/>
                <w:sz w:val="22"/>
                <w:szCs w:val="22"/>
              </w:rPr>
              <w:t>By age 3, the child exits the Part C early intervention program. The child transitions either to the Part B preschool program or to another appropriate program, if one is available in the State.</w:t>
            </w:r>
          </w:p>
        </w:tc>
      </w:tr>
    </w:tbl>
    <w:p w14:paraId="01B29571" w14:textId="3B1BCF84" w:rsidR="00ED32E3" w:rsidRDefault="00ED32E3" w:rsidP="00181D2A">
      <w:pPr>
        <w:ind w:right="-360"/>
      </w:pPr>
    </w:p>
    <w:p w14:paraId="34F4CF07" w14:textId="77777777" w:rsidR="00ED32E3" w:rsidRDefault="00ED32E3" w:rsidP="00181D2A">
      <w:pPr>
        <w:ind w:right="-360"/>
      </w:pPr>
    </w:p>
    <w:p w14:paraId="082A6FE1" w14:textId="77777777" w:rsidR="002B2C13" w:rsidRPr="004A1E05" w:rsidRDefault="002B2C13" w:rsidP="004A1E05">
      <w:pPr>
        <w:pStyle w:val="NoSpacing"/>
        <w:ind w:left="540"/>
        <w:rPr>
          <w:rFonts w:cstheme="minorHAnsi"/>
        </w:rPr>
      </w:pPr>
    </w:p>
    <w:p w14:paraId="261252EE" w14:textId="374592C2" w:rsidR="009B472F" w:rsidRDefault="000F198F" w:rsidP="00FD3A47">
      <w:pPr>
        <w:ind w:left="720"/>
        <w:rPr>
          <w:rFonts w:cstheme="minorHAnsi"/>
        </w:rPr>
      </w:pPr>
      <w:r w:rsidRPr="00FD3A47">
        <w:rPr>
          <w:rFonts w:cstheme="minorHAnsi"/>
          <w:noProof/>
        </w:rPr>
        <w:drawing>
          <wp:inline distT="0" distB="0" distL="0" distR="0" wp14:anchorId="031BE40A" wp14:editId="6007F2A7">
            <wp:extent cx="1165896" cy="733729"/>
            <wp:effectExtent l="0" t="0" r="0" b="9525"/>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inline>
        </w:drawing>
      </w:r>
    </w:p>
    <w:p w14:paraId="47647662" w14:textId="37F70596" w:rsidR="009B472F" w:rsidRDefault="000F198F" w:rsidP="000F198F">
      <w:pPr>
        <w:ind w:left="1440"/>
        <w:rPr>
          <w:rFonts w:cstheme="minorHAnsi"/>
        </w:rPr>
      </w:pPr>
      <w:r>
        <w:rPr>
          <w:noProof/>
        </w:rPr>
        <mc:AlternateContent>
          <mc:Choice Requires="wps">
            <w:drawing>
              <wp:inline distT="0" distB="0" distL="0" distR="0" wp14:anchorId="394C625E" wp14:editId="42668EEF">
                <wp:extent cx="5135355" cy="0"/>
                <wp:effectExtent l="19050" t="38100" r="65405" b="1143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3535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1AC163" id="Straight Connector 8" o:spid="_x0000_s1026" alt="&quot;&quot;" style="visibility:visible;mso-wrap-style:square;mso-left-percent:-10001;mso-top-percent:-10001;mso-position-horizontal:absolute;mso-position-horizontal-relative:char;mso-position-vertical:absolute;mso-position-vertical-relative:line;mso-left-percent:-10001;mso-top-percent:-10001" from="0,0" to="40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2A7EAEDB" w14:textId="77777777" w:rsidR="000F198F" w:rsidRPr="00E50337" w:rsidRDefault="000F198F" w:rsidP="000F198F">
      <w:pPr>
        <w:ind w:left="1530"/>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sectPr w:rsidR="000F198F" w:rsidRPr="00E50337" w:rsidSect="00837AB2">
      <w:footerReference w:type="default" r:id="rId18"/>
      <w:pgSz w:w="12240" w:h="15840"/>
      <w:pgMar w:top="720" w:right="144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0D40" w14:textId="77777777" w:rsidR="00671868" w:rsidRDefault="00671868" w:rsidP="00DE7652">
      <w:pPr>
        <w:spacing w:after="0" w:line="240" w:lineRule="auto"/>
      </w:pPr>
      <w:r>
        <w:separator/>
      </w:r>
    </w:p>
  </w:endnote>
  <w:endnote w:type="continuationSeparator" w:id="0">
    <w:p w14:paraId="5D9D9474" w14:textId="77777777" w:rsidR="00671868" w:rsidRDefault="00671868"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528C" w14:textId="0F3D4F4A" w:rsidR="001A5017" w:rsidRPr="00496045" w:rsidRDefault="00255BA0" w:rsidP="00E84048">
    <w:pPr>
      <w:pStyle w:val="Footer"/>
      <w:tabs>
        <w:tab w:val="clear" w:pos="9360"/>
      </w:tabs>
      <w:spacing w:after="120"/>
      <w:ind w:left="634"/>
      <w:rPr>
        <w:sz w:val="20"/>
        <w:szCs w:val="20"/>
      </w:rPr>
    </w:pPr>
    <w:r>
      <w:rPr>
        <w:i/>
        <w:iCs/>
        <w:sz w:val="20"/>
        <w:szCs w:val="20"/>
      </w:rPr>
      <w:t>______________________________________________________________________________________________</w:t>
    </w:r>
    <w:r>
      <w:rPr>
        <w:i/>
        <w:iCs/>
        <w:sz w:val="20"/>
        <w:szCs w:val="20"/>
      </w:rPr>
      <w:br/>
    </w:r>
    <w:r w:rsidR="001A069B">
      <w:rPr>
        <w:i/>
        <w:iCs/>
        <w:sz w:val="20"/>
        <w:szCs w:val="20"/>
      </w:rPr>
      <w:br/>
    </w:r>
    <w:r w:rsidR="00B4311B" w:rsidRPr="00B4311B">
      <w:rPr>
        <w:i/>
        <w:iCs/>
        <w:sz w:val="20"/>
        <w:szCs w:val="20"/>
      </w:rPr>
      <w:t>Basics of the Early Intervention Process under Part C of IDEA</w:t>
    </w:r>
    <w:r w:rsidR="005F6888" w:rsidRPr="00496045">
      <w:rPr>
        <w:sz w:val="20"/>
        <w:szCs w:val="20"/>
      </w:rPr>
      <w:tab/>
    </w:r>
    <w:r w:rsidR="00496045" w:rsidRPr="00496045">
      <w:rPr>
        <w:sz w:val="20"/>
        <w:szCs w:val="20"/>
      </w:rPr>
      <w:t xml:space="preserve">             </w:t>
    </w:r>
    <w:r w:rsidR="00496045">
      <w:rPr>
        <w:sz w:val="20"/>
        <w:szCs w:val="20"/>
      </w:rPr>
      <w:tab/>
    </w:r>
    <w:r w:rsidR="00B015AE">
      <w:rPr>
        <w:sz w:val="20"/>
        <w:szCs w:val="20"/>
      </w:rPr>
      <w:t xml:space="preserve">       </w:t>
    </w:r>
    <w:r w:rsidR="00B015AE">
      <w:rPr>
        <w:sz w:val="20"/>
        <w:szCs w:val="20"/>
      </w:rPr>
      <w:tab/>
    </w:r>
    <w:r w:rsidR="00B015AE">
      <w:rPr>
        <w:sz w:val="20"/>
        <w:szCs w:val="20"/>
      </w:rPr>
      <w:tab/>
    </w:r>
    <w:r w:rsidR="00B015AE">
      <w:rPr>
        <w:sz w:val="20"/>
        <w:szCs w:val="20"/>
      </w:rPr>
      <w:tab/>
    </w:r>
    <w:r w:rsidR="005F6888" w:rsidRPr="00496045">
      <w:rPr>
        <w:sz w:val="20"/>
        <w:szCs w:val="20"/>
      </w:rPr>
      <w:t xml:space="preserve">Page | </w:t>
    </w:r>
    <w:r w:rsidR="00874CF6" w:rsidRPr="00496045">
      <w:rPr>
        <w:sz w:val="20"/>
        <w:szCs w:val="20"/>
      </w:rPr>
      <w:fldChar w:fldCharType="begin"/>
    </w:r>
    <w:r w:rsidR="00874CF6" w:rsidRPr="00496045">
      <w:rPr>
        <w:sz w:val="20"/>
        <w:szCs w:val="20"/>
      </w:rPr>
      <w:instrText xml:space="preserve"> PAGE   \* MERGEFORMAT </w:instrText>
    </w:r>
    <w:r w:rsidR="00874CF6" w:rsidRPr="00496045">
      <w:rPr>
        <w:sz w:val="20"/>
        <w:szCs w:val="20"/>
      </w:rPr>
      <w:fldChar w:fldCharType="separate"/>
    </w:r>
    <w:r w:rsidR="00874CF6" w:rsidRPr="00496045">
      <w:rPr>
        <w:noProof/>
        <w:sz w:val="20"/>
        <w:szCs w:val="20"/>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F564" w14:textId="77777777" w:rsidR="00671868" w:rsidRDefault="00671868" w:rsidP="00DE7652">
      <w:pPr>
        <w:spacing w:after="0" w:line="240" w:lineRule="auto"/>
      </w:pPr>
      <w:r>
        <w:separator/>
      </w:r>
    </w:p>
  </w:footnote>
  <w:footnote w:type="continuationSeparator" w:id="0">
    <w:p w14:paraId="57487327" w14:textId="77777777" w:rsidR="00671868" w:rsidRDefault="00671868"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6760385"/>
    <w:multiLevelType w:val="hybridMultilevel"/>
    <w:tmpl w:val="434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3E23"/>
    <w:multiLevelType w:val="hybridMultilevel"/>
    <w:tmpl w:val="08D890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BAB58A0"/>
    <w:multiLevelType w:val="hybridMultilevel"/>
    <w:tmpl w:val="7496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7689E"/>
    <w:multiLevelType w:val="hybridMultilevel"/>
    <w:tmpl w:val="BE36C1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0A34BC6"/>
    <w:multiLevelType w:val="hybridMultilevel"/>
    <w:tmpl w:val="7824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116C1"/>
    <w:multiLevelType w:val="hybridMultilevel"/>
    <w:tmpl w:val="34CE33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6AE62AD"/>
    <w:multiLevelType w:val="hybridMultilevel"/>
    <w:tmpl w:val="80B0748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15:restartNumberingAfterBreak="0">
    <w:nsid w:val="37FD2CF8"/>
    <w:multiLevelType w:val="hybridMultilevel"/>
    <w:tmpl w:val="B1CA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21786"/>
    <w:multiLevelType w:val="hybridMultilevel"/>
    <w:tmpl w:val="5170CB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A354055"/>
    <w:multiLevelType w:val="hybridMultilevel"/>
    <w:tmpl w:val="6354E4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D4377B6"/>
    <w:multiLevelType w:val="hybridMultilevel"/>
    <w:tmpl w:val="BCAC90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35D0E4F"/>
    <w:multiLevelType w:val="hybridMultilevel"/>
    <w:tmpl w:val="484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7A11EE1"/>
    <w:multiLevelType w:val="hybridMultilevel"/>
    <w:tmpl w:val="C75A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4793C"/>
    <w:multiLevelType w:val="hybridMultilevel"/>
    <w:tmpl w:val="6BBC86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93626B2"/>
    <w:multiLevelType w:val="hybridMultilevel"/>
    <w:tmpl w:val="56D0DD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0D051D1"/>
    <w:multiLevelType w:val="hybridMultilevel"/>
    <w:tmpl w:val="20FA5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8CC3A30"/>
    <w:multiLevelType w:val="hybridMultilevel"/>
    <w:tmpl w:val="0D0E1B3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C607B27"/>
    <w:multiLevelType w:val="hybridMultilevel"/>
    <w:tmpl w:val="90ACA1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75956D3"/>
    <w:multiLevelType w:val="hybridMultilevel"/>
    <w:tmpl w:val="35BCD0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A5679BE"/>
    <w:multiLevelType w:val="hybridMultilevel"/>
    <w:tmpl w:val="8CA6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63996"/>
    <w:multiLevelType w:val="hybridMultilevel"/>
    <w:tmpl w:val="BF385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9"/>
  </w:num>
  <w:num w:numId="4">
    <w:abstractNumId w:val="14"/>
  </w:num>
  <w:num w:numId="5">
    <w:abstractNumId w:val="17"/>
  </w:num>
  <w:num w:numId="6">
    <w:abstractNumId w:val="20"/>
  </w:num>
  <w:num w:numId="7">
    <w:abstractNumId w:val="4"/>
  </w:num>
  <w:num w:numId="8">
    <w:abstractNumId w:val="10"/>
  </w:num>
  <w:num w:numId="9">
    <w:abstractNumId w:val="23"/>
  </w:num>
  <w:num w:numId="10">
    <w:abstractNumId w:val="11"/>
  </w:num>
  <w:num w:numId="11">
    <w:abstractNumId w:val="2"/>
  </w:num>
  <w:num w:numId="12">
    <w:abstractNumId w:val="21"/>
  </w:num>
  <w:num w:numId="13">
    <w:abstractNumId w:val="16"/>
  </w:num>
  <w:num w:numId="14">
    <w:abstractNumId w:val="6"/>
  </w:num>
  <w:num w:numId="15">
    <w:abstractNumId w:val="22"/>
  </w:num>
  <w:num w:numId="16">
    <w:abstractNumId w:val="12"/>
  </w:num>
  <w:num w:numId="17">
    <w:abstractNumId w:val="18"/>
  </w:num>
  <w:num w:numId="18">
    <w:abstractNumId w:val="25"/>
  </w:num>
  <w:num w:numId="19">
    <w:abstractNumId w:val="24"/>
  </w:num>
  <w:num w:numId="20">
    <w:abstractNumId w:val="8"/>
  </w:num>
  <w:num w:numId="21">
    <w:abstractNumId w:val="9"/>
  </w:num>
  <w:num w:numId="22">
    <w:abstractNumId w:val="15"/>
  </w:num>
  <w:num w:numId="23">
    <w:abstractNumId w:val="3"/>
  </w:num>
  <w:num w:numId="24">
    <w:abstractNumId w:val="5"/>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32AD6"/>
    <w:rsid w:val="000345B8"/>
    <w:rsid w:val="000379D6"/>
    <w:rsid w:val="00085EC3"/>
    <w:rsid w:val="00096D0B"/>
    <w:rsid w:val="000A0790"/>
    <w:rsid w:val="000B6C5E"/>
    <w:rsid w:val="000C3F78"/>
    <w:rsid w:val="000D38AD"/>
    <w:rsid w:val="000E4726"/>
    <w:rsid w:val="000F11CC"/>
    <w:rsid w:val="000F198F"/>
    <w:rsid w:val="00104106"/>
    <w:rsid w:val="00112089"/>
    <w:rsid w:val="001352CF"/>
    <w:rsid w:val="001525C4"/>
    <w:rsid w:val="001548ED"/>
    <w:rsid w:val="001778B1"/>
    <w:rsid w:val="00181D2A"/>
    <w:rsid w:val="00185E4B"/>
    <w:rsid w:val="00187C26"/>
    <w:rsid w:val="001A069B"/>
    <w:rsid w:val="001A2253"/>
    <w:rsid w:val="001A5017"/>
    <w:rsid w:val="001A7843"/>
    <w:rsid w:val="001D45D0"/>
    <w:rsid w:val="001D796B"/>
    <w:rsid w:val="001E29F1"/>
    <w:rsid w:val="00206023"/>
    <w:rsid w:val="00215CBC"/>
    <w:rsid w:val="002279D5"/>
    <w:rsid w:val="00230F8D"/>
    <w:rsid w:val="00231820"/>
    <w:rsid w:val="00236E6A"/>
    <w:rsid w:val="00240581"/>
    <w:rsid w:val="002474BE"/>
    <w:rsid w:val="00255BA0"/>
    <w:rsid w:val="002622E5"/>
    <w:rsid w:val="00275A5B"/>
    <w:rsid w:val="0028349F"/>
    <w:rsid w:val="0029637E"/>
    <w:rsid w:val="002A5831"/>
    <w:rsid w:val="002B2C13"/>
    <w:rsid w:val="002F00C6"/>
    <w:rsid w:val="0030019F"/>
    <w:rsid w:val="0031070A"/>
    <w:rsid w:val="003126CA"/>
    <w:rsid w:val="00312F17"/>
    <w:rsid w:val="003518A9"/>
    <w:rsid w:val="0035209D"/>
    <w:rsid w:val="00361332"/>
    <w:rsid w:val="0037185F"/>
    <w:rsid w:val="003D2BFF"/>
    <w:rsid w:val="003D67F7"/>
    <w:rsid w:val="003E2C36"/>
    <w:rsid w:val="004176D8"/>
    <w:rsid w:val="004234DD"/>
    <w:rsid w:val="00427D99"/>
    <w:rsid w:val="0045145C"/>
    <w:rsid w:val="00455AAC"/>
    <w:rsid w:val="00457B13"/>
    <w:rsid w:val="00480130"/>
    <w:rsid w:val="00487D14"/>
    <w:rsid w:val="00496045"/>
    <w:rsid w:val="0049607B"/>
    <w:rsid w:val="004A1E05"/>
    <w:rsid w:val="004C09AF"/>
    <w:rsid w:val="004C4F24"/>
    <w:rsid w:val="004F1AB3"/>
    <w:rsid w:val="00504DA5"/>
    <w:rsid w:val="00511CFF"/>
    <w:rsid w:val="00534108"/>
    <w:rsid w:val="00535828"/>
    <w:rsid w:val="00563EEC"/>
    <w:rsid w:val="00586510"/>
    <w:rsid w:val="005A1A67"/>
    <w:rsid w:val="005A4BFC"/>
    <w:rsid w:val="005B1EE4"/>
    <w:rsid w:val="005B6A2C"/>
    <w:rsid w:val="005C0D6B"/>
    <w:rsid w:val="005D047F"/>
    <w:rsid w:val="005D6B56"/>
    <w:rsid w:val="005E62F4"/>
    <w:rsid w:val="005F1E1A"/>
    <w:rsid w:val="005F31DB"/>
    <w:rsid w:val="005F6888"/>
    <w:rsid w:val="00603585"/>
    <w:rsid w:val="00617C32"/>
    <w:rsid w:val="00634CC3"/>
    <w:rsid w:val="00644EC0"/>
    <w:rsid w:val="006522BA"/>
    <w:rsid w:val="00652BF8"/>
    <w:rsid w:val="00657A97"/>
    <w:rsid w:val="00671868"/>
    <w:rsid w:val="00672394"/>
    <w:rsid w:val="006871DF"/>
    <w:rsid w:val="0069041B"/>
    <w:rsid w:val="006A7BD3"/>
    <w:rsid w:val="006B1155"/>
    <w:rsid w:val="006C595E"/>
    <w:rsid w:val="006D21DD"/>
    <w:rsid w:val="006D31C2"/>
    <w:rsid w:val="006E13E7"/>
    <w:rsid w:val="006E31B0"/>
    <w:rsid w:val="00732864"/>
    <w:rsid w:val="0074108D"/>
    <w:rsid w:val="00743AC8"/>
    <w:rsid w:val="00760B2F"/>
    <w:rsid w:val="00763BF3"/>
    <w:rsid w:val="007770D3"/>
    <w:rsid w:val="007960CC"/>
    <w:rsid w:val="007A0BF9"/>
    <w:rsid w:val="007D4D57"/>
    <w:rsid w:val="007F0D0F"/>
    <w:rsid w:val="007F7ED1"/>
    <w:rsid w:val="00823374"/>
    <w:rsid w:val="008360DD"/>
    <w:rsid w:val="00837AB2"/>
    <w:rsid w:val="00874CF6"/>
    <w:rsid w:val="008900AF"/>
    <w:rsid w:val="008C5F2B"/>
    <w:rsid w:val="008D704C"/>
    <w:rsid w:val="008E6F85"/>
    <w:rsid w:val="008F7512"/>
    <w:rsid w:val="009071FE"/>
    <w:rsid w:val="00943246"/>
    <w:rsid w:val="009443ED"/>
    <w:rsid w:val="00945CB8"/>
    <w:rsid w:val="009A201B"/>
    <w:rsid w:val="009A33DC"/>
    <w:rsid w:val="009A3EF6"/>
    <w:rsid w:val="009B2B8E"/>
    <w:rsid w:val="009B3C2E"/>
    <w:rsid w:val="009B472F"/>
    <w:rsid w:val="009B624E"/>
    <w:rsid w:val="009D3BC2"/>
    <w:rsid w:val="009E4DCF"/>
    <w:rsid w:val="009E6E13"/>
    <w:rsid w:val="009E7B4D"/>
    <w:rsid w:val="00A07107"/>
    <w:rsid w:val="00A524DD"/>
    <w:rsid w:val="00A55894"/>
    <w:rsid w:val="00A6542D"/>
    <w:rsid w:val="00A738AA"/>
    <w:rsid w:val="00A75FC3"/>
    <w:rsid w:val="00A82772"/>
    <w:rsid w:val="00AA683F"/>
    <w:rsid w:val="00AA7B08"/>
    <w:rsid w:val="00AB684E"/>
    <w:rsid w:val="00AD1BDB"/>
    <w:rsid w:val="00AD5385"/>
    <w:rsid w:val="00B015AE"/>
    <w:rsid w:val="00B06A82"/>
    <w:rsid w:val="00B238A1"/>
    <w:rsid w:val="00B33807"/>
    <w:rsid w:val="00B33B2C"/>
    <w:rsid w:val="00B33DC6"/>
    <w:rsid w:val="00B35012"/>
    <w:rsid w:val="00B37EBB"/>
    <w:rsid w:val="00B403D7"/>
    <w:rsid w:val="00B4311B"/>
    <w:rsid w:val="00B82C1C"/>
    <w:rsid w:val="00BC062E"/>
    <w:rsid w:val="00BF26B9"/>
    <w:rsid w:val="00C1288E"/>
    <w:rsid w:val="00C250C3"/>
    <w:rsid w:val="00C33107"/>
    <w:rsid w:val="00C45D06"/>
    <w:rsid w:val="00C63E53"/>
    <w:rsid w:val="00C7088A"/>
    <w:rsid w:val="00CC3804"/>
    <w:rsid w:val="00CC695F"/>
    <w:rsid w:val="00CD65EB"/>
    <w:rsid w:val="00CF07E1"/>
    <w:rsid w:val="00CF26C4"/>
    <w:rsid w:val="00D10235"/>
    <w:rsid w:val="00D52D4A"/>
    <w:rsid w:val="00D90EC2"/>
    <w:rsid w:val="00DB050D"/>
    <w:rsid w:val="00DE72A0"/>
    <w:rsid w:val="00DE7652"/>
    <w:rsid w:val="00DF38D5"/>
    <w:rsid w:val="00E20217"/>
    <w:rsid w:val="00E631D6"/>
    <w:rsid w:val="00E7627F"/>
    <w:rsid w:val="00E84048"/>
    <w:rsid w:val="00E86970"/>
    <w:rsid w:val="00E96BA5"/>
    <w:rsid w:val="00EB47B6"/>
    <w:rsid w:val="00EB4D78"/>
    <w:rsid w:val="00EB5BF0"/>
    <w:rsid w:val="00ED0187"/>
    <w:rsid w:val="00ED32E3"/>
    <w:rsid w:val="00ED76FF"/>
    <w:rsid w:val="00EF70C2"/>
    <w:rsid w:val="00F06476"/>
    <w:rsid w:val="00F1026F"/>
    <w:rsid w:val="00F3547E"/>
    <w:rsid w:val="00F35DD6"/>
    <w:rsid w:val="00F43361"/>
    <w:rsid w:val="00F64023"/>
    <w:rsid w:val="00F74188"/>
    <w:rsid w:val="00F74CEF"/>
    <w:rsid w:val="00F9649E"/>
    <w:rsid w:val="00FB39A1"/>
    <w:rsid w:val="00FC3E2A"/>
    <w:rsid w:val="00FD3A47"/>
    <w:rsid w:val="00FD6A12"/>
    <w:rsid w:val="00FE1AD0"/>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4A1E05"/>
    <w:pPr>
      <w:spacing w:after="0" w:line="240" w:lineRule="auto"/>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BF26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F26B9"/>
    <w:pPr>
      <w:outlineLvl w:val="9"/>
    </w:pPr>
  </w:style>
  <w:style w:type="character" w:styleId="UnresolvedMention">
    <w:name w:val="Unresolved Mention"/>
    <w:basedOn w:val="DefaultParagraphFont"/>
    <w:uiPriority w:val="99"/>
    <w:semiHidden/>
    <w:unhideWhenUsed/>
    <w:rsid w:val="00AA683F"/>
    <w:rPr>
      <w:color w:val="605E5C"/>
      <w:shd w:val="clear" w:color="auto" w:fill="E1DFDD"/>
    </w:rPr>
  </w:style>
  <w:style w:type="paragraph" w:customStyle="1" w:styleId="BulletText">
    <w:name w:val="Bullet Text"/>
    <w:basedOn w:val="Normal"/>
    <w:link w:val="BulletTextChar"/>
    <w:rsid w:val="00CD65EB"/>
    <w:pPr>
      <w:spacing w:after="240" w:line="240" w:lineRule="auto"/>
      <w:ind w:left="576" w:hanging="576"/>
    </w:pPr>
    <w:rPr>
      <w:rFonts w:ascii="Times New Roman" w:eastAsia="Times New Roman" w:hAnsi="Times New Roman" w:cs="Times New Roman"/>
      <w:sz w:val="24"/>
      <w:szCs w:val="24"/>
    </w:rPr>
  </w:style>
  <w:style w:type="paragraph" w:customStyle="1" w:styleId="MainText">
    <w:name w:val="MainText"/>
    <w:basedOn w:val="Normal"/>
    <w:link w:val="MainTextChar"/>
    <w:rsid w:val="00CD65EB"/>
    <w:pPr>
      <w:tabs>
        <w:tab w:val="left" w:pos="432"/>
      </w:tabs>
      <w:spacing w:after="240" w:line="240" w:lineRule="auto"/>
    </w:pPr>
    <w:rPr>
      <w:rFonts w:ascii="Times New Roman" w:eastAsia="Times New Roman" w:hAnsi="Times New Roman" w:cs="Times New Roman"/>
      <w:sz w:val="24"/>
      <w:szCs w:val="24"/>
    </w:rPr>
  </w:style>
  <w:style w:type="paragraph" w:customStyle="1" w:styleId="Header1">
    <w:name w:val="Header 1"/>
    <w:basedOn w:val="Normal"/>
    <w:link w:val="Header1Char"/>
    <w:autoRedefine/>
    <w:rsid w:val="00CD65EB"/>
    <w:pPr>
      <w:spacing w:before="120" w:after="0" w:line="360" w:lineRule="auto"/>
    </w:pPr>
    <w:rPr>
      <w:rFonts w:ascii="Trebuchet MS" w:eastAsia="Times New Roman" w:hAnsi="Trebuchet MS" w:cs="Times New Roman"/>
      <w:b/>
      <w:bCs/>
    </w:rPr>
  </w:style>
  <w:style w:type="character" w:customStyle="1" w:styleId="MainTextChar">
    <w:name w:val="MainText Char"/>
    <w:basedOn w:val="DefaultParagraphFont"/>
    <w:link w:val="MainText"/>
    <w:rsid w:val="00CD65EB"/>
    <w:rPr>
      <w:rFonts w:ascii="Times New Roman" w:eastAsia="Times New Roman" w:hAnsi="Times New Roman" w:cs="Times New Roman"/>
      <w:sz w:val="24"/>
      <w:szCs w:val="24"/>
    </w:rPr>
  </w:style>
  <w:style w:type="character" w:customStyle="1" w:styleId="Header1Char">
    <w:name w:val="Header 1 Char"/>
    <w:basedOn w:val="DefaultParagraphFont"/>
    <w:link w:val="Header1"/>
    <w:rsid w:val="00CD65EB"/>
    <w:rPr>
      <w:rFonts w:ascii="Trebuchet MS" w:eastAsia="Times New Roman" w:hAnsi="Trebuchet MS" w:cs="Times New Roman"/>
      <w:b/>
      <w:bCs/>
    </w:rPr>
  </w:style>
  <w:style w:type="character" w:customStyle="1" w:styleId="BulletTextChar">
    <w:name w:val="Bullet Text Char"/>
    <w:basedOn w:val="DefaultParagraphFont"/>
    <w:link w:val="BulletText"/>
    <w:rsid w:val="00CD65EB"/>
    <w:rPr>
      <w:rFonts w:ascii="Times New Roman" w:eastAsia="Times New Roman" w:hAnsi="Times New Roman" w:cs="Times New Roman"/>
      <w:sz w:val="24"/>
      <w:szCs w:val="24"/>
    </w:rPr>
  </w:style>
  <w:style w:type="table" w:styleId="TableGrid">
    <w:name w:val="Table Grid"/>
    <w:basedOn w:val="TableNormal"/>
    <w:uiPriority w:val="39"/>
    <w:rsid w:val="00CD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entcenter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2.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C13A9-B919-46A7-92A9-3E8C671E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1931</Words>
  <Characters>10197</Characters>
  <Application>Microsoft Office Word</Application>
  <DocSecurity>0</DocSecurity>
  <Lines>231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18</cp:revision>
  <cp:lastPrinted>2020-07-07T21:37:00Z</cp:lastPrinted>
  <dcterms:created xsi:type="dcterms:W3CDTF">2022-04-21T19:49:00Z</dcterms:created>
  <dcterms:modified xsi:type="dcterms:W3CDTF">2022-04-21T21:20:00Z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