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28C3" w14:textId="6A548C6D" w:rsidR="00361358" w:rsidRPr="004F1A71" w:rsidRDefault="004F1A71" w:rsidP="004F1A71">
      <w:pPr>
        <w:jc w:val="center"/>
        <w:rPr>
          <w:b/>
          <w:bCs/>
        </w:rPr>
      </w:pPr>
      <w:r w:rsidRPr="004F1A71">
        <w:rPr>
          <w:b/>
          <w:bCs/>
        </w:rPr>
        <w:t xml:space="preserve">Accessible Version of </w:t>
      </w:r>
      <w:r>
        <w:rPr>
          <w:b/>
          <w:bCs/>
        </w:rPr>
        <w:br/>
      </w:r>
      <w:r w:rsidRPr="004F1A71">
        <w:rPr>
          <w:b/>
          <w:bCs/>
        </w:rPr>
        <w:t xml:space="preserve">Presentation Slides for Webinar on </w:t>
      </w:r>
      <w:r w:rsidR="001748F5">
        <w:rPr>
          <w:b/>
          <w:bCs/>
        </w:rPr>
        <w:t>June 22, 2021</w:t>
      </w:r>
      <w:r w:rsidR="001748F5">
        <w:rPr>
          <w:b/>
          <w:bCs/>
        </w:rPr>
        <w:br/>
      </w:r>
      <w:r w:rsidR="001748F5" w:rsidRPr="001748F5">
        <w:rPr>
          <w:b/>
          <w:bCs/>
        </w:rPr>
        <w:t>Vaccinations, Return to In-Person Learning, and What All Parents Need to Know</w:t>
      </w:r>
    </w:p>
    <w:p w14:paraId="28A5B460" w14:textId="77777777" w:rsidR="001748F5" w:rsidRDefault="001748F5" w:rsidP="004F1A71">
      <w:pPr>
        <w:pStyle w:val="NoSpacing"/>
      </w:pPr>
    </w:p>
    <w:p w14:paraId="30A3571C" w14:textId="489C20DE" w:rsidR="004F1A71" w:rsidRDefault="004F1A71" w:rsidP="004F1A71">
      <w:pPr>
        <w:pStyle w:val="NoSpacing"/>
      </w:pPr>
      <w:r>
        <w:t>Host: Center for Parent Information and Resources</w:t>
      </w:r>
    </w:p>
    <w:p w14:paraId="568694EB" w14:textId="6B456025" w:rsidR="004F1A71" w:rsidRDefault="004F1A71" w:rsidP="004F1A71">
      <w:pPr>
        <w:pStyle w:val="NoSpacing"/>
      </w:pPr>
      <w:r>
        <w:t xml:space="preserve">Date: </w:t>
      </w:r>
      <w:r w:rsidR="001748F5">
        <w:t>June 22</w:t>
      </w:r>
      <w:r>
        <w:t>, 2021</w:t>
      </w:r>
    </w:p>
    <w:p w14:paraId="0EBF8401" w14:textId="2B3E9AFB" w:rsidR="004F1A71" w:rsidRDefault="004F1A71" w:rsidP="001748F5">
      <w:pPr>
        <w:pStyle w:val="NoSpacing"/>
        <w:ind w:left="270" w:hanging="270"/>
      </w:pPr>
      <w:r>
        <w:t xml:space="preserve">Presenter: </w:t>
      </w:r>
      <w:r w:rsidR="001748F5">
        <w:t>Representatives from the Centers for Disease Control and Prevention (CDC) and the U.S. Department of Education</w:t>
      </w:r>
    </w:p>
    <w:p w14:paraId="69579E6F" w14:textId="3F589109" w:rsidR="001748F5" w:rsidRDefault="00EE286F" w:rsidP="004F1A71">
      <w:pPr>
        <w:pStyle w:val="NoSpacing"/>
      </w:pPr>
      <w:r>
        <w:t>Webinar archive</w:t>
      </w:r>
      <w:r w:rsidR="001748F5">
        <w:t xml:space="preserve">: </w:t>
      </w:r>
      <w:hyperlink r:id="rId8" w:history="1">
        <w:r w:rsidR="001748F5" w:rsidRPr="006521DA">
          <w:rPr>
            <w:rStyle w:val="Hyperlink"/>
          </w:rPr>
          <w:t>https://www.parentcenterhub.org/webinar-cdc-vaccinations-parents-june2021/</w:t>
        </w:r>
      </w:hyperlink>
    </w:p>
    <w:p w14:paraId="57286BE9" w14:textId="635FBAE6" w:rsidR="00EE286F" w:rsidRDefault="000A261F" w:rsidP="004F1A71">
      <w:pPr>
        <w:pStyle w:val="NoSpacing"/>
      </w:pPr>
      <w:r>
        <w:t xml:space="preserve"> </w:t>
      </w:r>
    </w:p>
    <w:p w14:paraId="45F2F996" w14:textId="5B78BCE2" w:rsidR="004F1A71" w:rsidRPr="001748F5" w:rsidRDefault="004F1A71" w:rsidP="001748F5">
      <w:pPr>
        <w:pStyle w:val="Heading1"/>
        <w:rPr>
          <w:b/>
          <w:bCs/>
        </w:rPr>
      </w:pPr>
      <w:r w:rsidRPr="001748F5">
        <w:rPr>
          <w:b/>
          <w:bCs/>
        </w:rPr>
        <w:t>Text of the Presentation Slides</w:t>
      </w:r>
    </w:p>
    <w:p w14:paraId="41F318C5" w14:textId="57D7D0AC" w:rsidR="004F1A71" w:rsidRDefault="004F1A71" w:rsidP="004F1A71">
      <w:pPr>
        <w:pStyle w:val="NoSpacing"/>
      </w:pPr>
    </w:p>
    <w:p w14:paraId="32819F34" w14:textId="23246C13" w:rsidR="00CE6EF4" w:rsidRPr="00CE6EF4" w:rsidRDefault="00CE6EF4" w:rsidP="00CE6EF4">
      <w:pPr>
        <w:pStyle w:val="NoSpacing"/>
        <w:rPr>
          <w:i/>
          <w:iCs/>
        </w:rPr>
      </w:pPr>
      <w:r w:rsidRPr="00CE6EF4">
        <w:rPr>
          <w:i/>
          <w:iCs/>
        </w:rPr>
        <w:t>The actual informational content of the webinar begins on Slide 4.</w:t>
      </w:r>
    </w:p>
    <w:p w14:paraId="0D6D3B1E" w14:textId="77777777" w:rsidR="00CE6EF4" w:rsidRDefault="00CE6EF4" w:rsidP="004F1A71">
      <w:pPr>
        <w:pStyle w:val="NoSpacing"/>
      </w:pPr>
    </w:p>
    <w:p w14:paraId="4D52C44A" w14:textId="1874F72A" w:rsidR="001748F5" w:rsidRPr="007055CD" w:rsidRDefault="001748F5" w:rsidP="001748F5">
      <w:pPr>
        <w:pStyle w:val="NoSpacing"/>
        <w:rPr>
          <w:b/>
          <w:bCs/>
        </w:rPr>
      </w:pPr>
      <w:r w:rsidRPr="007055CD">
        <w:rPr>
          <w:b/>
          <w:bCs/>
        </w:rPr>
        <w:t xml:space="preserve">Slide </w:t>
      </w:r>
      <w:r>
        <w:rPr>
          <w:b/>
          <w:bCs/>
        </w:rPr>
        <w:t>1</w:t>
      </w:r>
      <w:r w:rsidRPr="007055CD">
        <w:rPr>
          <w:b/>
          <w:bCs/>
        </w:rPr>
        <w:t xml:space="preserve"> | Title Slide</w:t>
      </w:r>
    </w:p>
    <w:p w14:paraId="7B41374D" w14:textId="77777777" w:rsidR="001748F5" w:rsidRDefault="001748F5" w:rsidP="001748F5">
      <w:pPr>
        <w:pStyle w:val="NoSpacing"/>
      </w:pPr>
    </w:p>
    <w:p w14:paraId="0FF37ECF" w14:textId="77777777" w:rsidR="001748F5" w:rsidRDefault="001748F5" w:rsidP="001748F5">
      <w:pPr>
        <w:pStyle w:val="NoSpacing"/>
        <w:ind w:left="540"/>
      </w:pPr>
      <w:r>
        <w:t xml:space="preserve">Center for Parent Information and Resources </w:t>
      </w:r>
    </w:p>
    <w:p w14:paraId="0B548C2A" w14:textId="77777777" w:rsidR="001748F5" w:rsidRDefault="001748F5" w:rsidP="001748F5">
      <w:pPr>
        <w:pStyle w:val="NoSpacing"/>
        <w:ind w:left="540"/>
      </w:pPr>
      <w:r>
        <w:t>U.S. Department of Education</w:t>
      </w:r>
    </w:p>
    <w:p w14:paraId="4591ED3E" w14:textId="77777777" w:rsidR="001748F5" w:rsidRDefault="001748F5" w:rsidP="001748F5">
      <w:pPr>
        <w:pStyle w:val="NoSpacing"/>
        <w:ind w:left="540"/>
      </w:pPr>
      <w:r>
        <w:t>Centers for Disease Control and Prevention</w:t>
      </w:r>
    </w:p>
    <w:p w14:paraId="0F63C706" w14:textId="77777777" w:rsidR="001748F5" w:rsidRDefault="001748F5" w:rsidP="004F1A71">
      <w:pPr>
        <w:pStyle w:val="NoSpacing"/>
      </w:pPr>
    </w:p>
    <w:p w14:paraId="2E92B5BC" w14:textId="77777777" w:rsidR="001748F5" w:rsidRDefault="001748F5" w:rsidP="004F1A71">
      <w:pPr>
        <w:pStyle w:val="NoSpacing"/>
      </w:pPr>
    </w:p>
    <w:p w14:paraId="6F6E10C6" w14:textId="68F15842" w:rsidR="001748F5" w:rsidRPr="001748F5" w:rsidRDefault="006B6972" w:rsidP="004F1A71">
      <w:pPr>
        <w:pStyle w:val="NoSpacing"/>
        <w:rPr>
          <w:b/>
          <w:bCs/>
        </w:rPr>
      </w:pPr>
      <w:r w:rsidRPr="001748F5">
        <w:rPr>
          <w:b/>
          <w:bCs/>
        </w:rPr>
        <w:t>Slide</w:t>
      </w:r>
      <w:r w:rsidR="001748F5" w:rsidRPr="001748F5">
        <w:rPr>
          <w:b/>
          <w:bCs/>
        </w:rPr>
        <w:t xml:space="preserve"> 2</w:t>
      </w:r>
      <w:r w:rsidRPr="001748F5">
        <w:rPr>
          <w:b/>
          <w:bCs/>
        </w:rPr>
        <w:t xml:space="preserve"> </w:t>
      </w:r>
      <w:r w:rsidR="001748F5" w:rsidRPr="001748F5">
        <w:rPr>
          <w:b/>
          <w:bCs/>
        </w:rPr>
        <w:t xml:space="preserve"> | Housekeeping</w:t>
      </w:r>
    </w:p>
    <w:p w14:paraId="50F216BB" w14:textId="3C5907A3" w:rsidR="001748F5" w:rsidRDefault="001748F5" w:rsidP="001748F5">
      <w:pPr>
        <w:pStyle w:val="NoSpacing"/>
        <w:ind w:left="360"/>
      </w:pPr>
    </w:p>
    <w:p w14:paraId="11937838" w14:textId="77777777" w:rsidR="001748F5" w:rsidRDefault="001748F5" w:rsidP="001748F5">
      <w:pPr>
        <w:pStyle w:val="NoSpacing"/>
        <w:ind w:left="360"/>
      </w:pPr>
      <w:r>
        <w:t xml:space="preserve">Details, with graphic images, showing how participants can: </w:t>
      </w:r>
    </w:p>
    <w:p w14:paraId="3E86CB29" w14:textId="49CE83DF" w:rsidR="001748F5" w:rsidRDefault="001748F5" w:rsidP="001748F5">
      <w:pPr>
        <w:pStyle w:val="NoSpacing"/>
        <w:numPr>
          <w:ilvl w:val="0"/>
          <w:numId w:val="10"/>
        </w:numPr>
      </w:pPr>
      <w:r>
        <w:t>turn on/off the closed captioning feature</w:t>
      </w:r>
    </w:p>
    <w:p w14:paraId="12A5E18C" w14:textId="78AB2BE3" w:rsidR="001748F5" w:rsidRDefault="001748F5" w:rsidP="001748F5">
      <w:pPr>
        <w:pStyle w:val="NoSpacing"/>
        <w:numPr>
          <w:ilvl w:val="0"/>
          <w:numId w:val="10"/>
        </w:numPr>
      </w:pPr>
      <w:r>
        <w:t>select to listen in English or Spanish (and, if necessary, mute the original audio)</w:t>
      </w:r>
    </w:p>
    <w:p w14:paraId="59BF8F83" w14:textId="07F02D8A" w:rsidR="001748F5" w:rsidRDefault="001748F5" w:rsidP="001748F5">
      <w:pPr>
        <w:pStyle w:val="NoSpacing"/>
        <w:numPr>
          <w:ilvl w:val="0"/>
          <w:numId w:val="10"/>
        </w:numPr>
      </w:pPr>
      <w:r>
        <w:t>spotlight the ASL interpreter, to see the content being delivered</w:t>
      </w:r>
    </w:p>
    <w:p w14:paraId="7A4464E9" w14:textId="77777777" w:rsidR="001748F5" w:rsidRDefault="001748F5" w:rsidP="004F1A71">
      <w:pPr>
        <w:pStyle w:val="NoSpacing"/>
      </w:pPr>
    </w:p>
    <w:p w14:paraId="360D8C7C" w14:textId="79627D72" w:rsidR="007055CD" w:rsidRPr="000A5D6C" w:rsidRDefault="007055CD" w:rsidP="004F1A71">
      <w:pPr>
        <w:pStyle w:val="NoSpacing"/>
        <w:rPr>
          <w:b/>
          <w:bCs/>
        </w:rPr>
      </w:pPr>
      <w:r w:rsidRPr="000A5D6C">
        <w:rPr>
          <w:b/>
          <w:bCs/>
        </w:rPr>
        <w:t xml:space="preserve">Slide </w:t>
      </w:r>
      <w:r w:rsidR="00CE6EF4">
        <w:rPr>
          <w:b/>
          <w:bCs/>
        </w:rPr>
        <w:t>3</w:t>
      </w:r>
      <w:r w:rsidR="000A5D6C" w:rsidRPr="000A5D6C">
        <w:rPr>
          <w:b/>
          <w:bCs/>
        </w:rPr>
        <w:t xml:space="preserve"> | </w:t>
      </w:r>
      <w:r w:rsidR="00CE6EF4">
        <w:rPr>
          <w:b/>
          <w:bCs/>
        </w:rPr>
        <w:t>The Speakers</w:t>
      </w:r>
    </w:p>
    <w:p w14:paraId="4F1C94A2" w14:textId="167EDABA" w:rsidR="000A5D6C" w:rsidRDefault="000A5D6C" w:rsidP="004F1A71">
      <w:pPr>
        <w:pStyle w:val="NoSpacing"/>
      </w:pPr>
    </w:p>
    <w:p w14:paraId="1B99DD2D" w14:textId="00B1ED84" w:rsidR="000A5D6C" w:rsidRDefault="00CE6EF4" w:rsidP="00CE6EF4">
      <w:pPr>
        <w:pStyle w:val="NoSpacing"/>
        <w:tabs>
          <w:tab w:val="left" w:pos="360"/>
        </w:tabs>
      </w:pPr>
      <w:r>
        <w:tab/>
        <w:t>Here, the speakers are identified by name, their title and affiliation, and a photo of each:</w:t>
      </w:r>
    </w:p>
    <w:p w14:paraId="44F184D8" w14:textId="00822C8A" w:rsidR="00CE6EF4" w:rsidRDefault="00CE6EF4" w:rsidP="00CE6EF4">
      <w:pPr>
        <w:pStyle w:val="NoSpacing"/>
        <w:tabs>
          <w:tab w:val="left" w:pos="360"/>
        </w:tabs>
      </w:pPr>
    </w:p>
    <w:p w14:paraId="4996FE33" w14:textId="77777777" w:rsidR="00CE6EF4" w:rsidRDefault="00CE6EF4" w:rsidP="00CE6EF4">
      <w:pPr>
        <w:pStyle w:val="NoSpacing"/>
        <w:tabs>
          <w:tab w:val="left" w:pos="360"/>
        </w:tabs>
        <w:ind w:left="360"/>
      </w:pPr>
      <w:r>
        <w:t>Dr. Aaliyah Samuel</w:t>
      </w:r>
    </w:p>
    <w:p w14:paraId="40A2C1AB" w14:textId="77777777" w:rsidR="00CE6EF4" w:rsidRDefault="00CE6EF4" w:rsidP="00CE6EF4">
      <w:pPr>
        <w:pStyle w:val="NoSpacing"/>
        <w:tabs>
          <w:tab w:val="left" w:pos="360"/>
        </w:tabs>
        <w:ind w:left="360"/>
      </w:pPr>
      <w:r>
        <w:t>Deputy Assistant Secretary, Local, State and National Engagement</w:t>
      </w:r>
    </w:p>
    <w:p w14:paraId="3EECA07A" w14:textId="77777777" w:rsidR="00CE6EF4" w:rsidRDefault="00CE6EF4" w:rsidP="00CE6EF4">
      <w:pPr>
        <w:pStyle w:val="NoSpacing"/>
        <w:tabs>
          <w:tab w:val="left" w:pos="360"/>
        </w:tabs>
        <w:ind w:left="360"/>
      </w:pPr>
      <w:r>
        <w:t>Office of Communication and Outreach, U.S. Department of Education</w:t>
      </w:r>
    </w:p>
    <w:p w14:paraId="16D53C9E" w14:textId="77777777" w:rsidR="00CE6EF4" w:rsidRDefault="00CE6EF4" w:rsidP="00CE6EF4">
      <w:pPr>
        <w:pStyle w:val="NoSpacing"/>
        <w:tabs>
          <w:tab w:val="left" w:pos="360"/>
        </w:tabs>
        <w:ind w:left="360"/>
      </w:pPr>
    </w:p>
    <w:p w14:paraId="0D833A24" w14:textId="77777777" w:rsidR="00CE6EF4" w:rsidRDefault="00CE6EF4" w:rsidP="00CE6EF4">
      <w:pPr>
        <w:pStyle w:val="NoSpacing"/>
        <w:tabs>
          <w:tab w:val="left" w:pos="360"/>
        </w:tabs>
        <w:ind w:left="360"/>
      </w:pPr>
      <w:r>
        <w:t>Stefanie Erskine, MPH</w:t>
      </w:r>
    </w:p>
    <w:p w14:paraId="7E5A2827" w14:textId="77777777" w:rsidR="00CE6EF4" w:rsidRDefault="00CE6EF4" w:rsidP="00CE6EF4">
      <w:pPr>
        <w:pStyle w:val="NoSpacing"/>
        <w:tabs>
          <w:tab w:val="left" w:pos="360"/>
        </w:tabs>
        <w:ind w:left="360"/>
      </w:pPr>
      <w:r>
        <w:t>Past Lead of Stakeholder Engagement, Vaccine Task Force, Communications at CDC</w:t>
      </w:r>
    </w:p>
    <w:p w14:paraId="63C35F65" w14:textId="77777777" w:rsidR="00CE6EF4" w:rsidRDefault="00CE6EF4" w:rsidP="00CE6EF4">
      <w:pPr>
        <w:pStyle w:val="NoSpacing"/>
        <w:tabs>
          <w:tab w:val="left" w:pos="360"/>
        </w:tabs>
        <w:ind w:left="360"/>
      </w:pPr>
    </w:p>
    <w:p w14:paraId="592F9003" w14:textId="77777777" w:rsidR="00CE6EF4" w:rsidRDefault="00CE6EF4" w:rsidP="00CE6EF4">
      <w:pPr>
        <w:pStyle w:val="NoSpacing"/>
        <w:tabs>
          <w:tab w:val="left" w:pos="360"/>
        </w:tabs>
        <w:ind w:left="360"/>
      </w:pPr>
      <w:r>
        <w:t>Dr. Chandresh Ladva</w:t>
      </w:r>
    </w:p>
    <w:p w14:paraId="10B4B9A1" w14:textId="77777777" w:rsidR="00CE6EF4" w:rsidRDefault="00CE6EF4" w:rsidP="00CE6EF4">
      <w:pPr>
        <w:pStyle w:val="NoSpacing"/>
        <w:tabs>
          <w:tab w:val="left" w:pos="360"/>
        </w:tabs>
        <w:ind w:left="360"/>
      </w:pPr>
      <w:r>
        <w:t>Community Guidance Lead, Community Interventions and Critical Populations Task Force at CDC</w:t>
      </w:r>
    </w:p>
    <w:p w14:paraId="0042169B" w14:textId="77777777" w:rsidR="00CE6EF4" w:rsidRDefault="00CE6EF4" w:rsidP="00CE6EF4">
      <w:pPr>
        <w:pStyle w:val="NoSpacing"/>
        <w:tabs>
          <w:tab w:val="left" w:pos="360"/>
        </w:tabs>
        <w:ind w:left="360"/>
      </w:pPr>
    </w:p>
    <w:p w14:paraId="0269E5DE" w14:textId="77777777" w:rsidR="00CE6EF4" w:rsidRDefault="00CE6EF4" w:rsidP="00CE6EF4">
      <w:pPr>
        <w:pStyle w:val="NoSpacing"/>
        <w:tabs>
          <w:tab w:val="left" w:pos="360"/>
        </w:tabs>
        <w:ind w:left="360"/>
      </w:pPr>
      <w:r>
        <w:t>Dr. Lauri Hicks</w:t>
      </w:r>
    </w:p>
    <w:p w14:paraId="76B83936" w14:textId="1477B9F1" w:rsidR="00CD5299" w:rsidRDefault="00CE6EF4" w:rsidP="00CD5299">
      <w:pPr>
        <w:pStyle w:val="NoSpacing"/>
        <w:tabs>
          <w:tab w:val="left" w:pos="360"/>
        </w:tabs>
        <w:ind w:left="360"/>
      </w:pPr>
      <w:r>
        <w:t>DO,  Captain, US Public Health Service</w:t>
      </w:r>
    </w:p>
    <w:p w14:paraId="1CF34F73" w14:textId="3E4E73B4" w:rsidR="00CE6EF4" w:rsidRDefault="00CE6EF4" w:rsidP="00CE6EF4">
      <w:pPr>
        <w:pStyle w:val="NoSpacing"/>
        <w:tabs>
          <w:tab w:val="left" w:pos="360"/>
        </w:tabs>
        <w:ind w:left="360"/>
      </w:pPr>
      <w:r>
        <w:t>Chief Medical Officer, Vaccine Task Force at CDC</w:t>
      </w:r>
    </w:p>
    <w:p w14:paraId="34C5C303" w14:textId="10B50FC5" w:rsidR="007055CD" w:rsidRDefault="007055CD" w:rsidP="004F1A71">
      <w:pPr>
        <w:pStyle w:val="NoSpacing"/>
      </w:pPr>
    </w:p>
    <w:p w14:paraId="4B815BE0" w14:textId="1639633F" w:rsidR="00FA46D9" w:rsidRPr="00FA46D9" w:rsidRDefault="000A5D6C" w:rsidP="004F1A71">
      <w:pPr>
        <w:pStyle w:val="NoSpacing"/>
        <w:rPr>
          <w:b/>
          <w:bCs/>
        </w:rPr>
      </w:pPr>
      <w:r w:rsidRPr="00FA46D9">
        <w:rPr>
          <w:b/>
          <w:bCs/>
        </w:rPr>
        <w:t xml:space="preserve">Slide </w:t>
      </w:r>
      <w:r w:rsidR="00CD5299">
        <w:rPr>
          <w:b/>
          <w:bCs/>
        </w:rPr>
        <w:t>4</w:t>
      </w:r>
      <w:r w:rsidRPr="00FA46D9">
        <w:rPr>
          <w:b/>
          <w:bCs/>
        </w:rPr>
        <w:t xml:space="preserve"> </w:t>
      </w:r>
      <w:r w:rsidR="00CD5299">
        <w:rPr>
          <w:b/>
          <w:bCs/>
        </w:rPr>
        <w:t>| Reopening resources from the U.S. Department of Education</w:t>
      </w:r>
    </w:p>
    <w:p w14:paraId="0FEEDAFD" w14:textId="77777777" w:rsidR="00FA46D9" w:rsidRDefault="00FA46D9" w:rsidP="004F1A71">
      <w:pPr>
        <w:pStyle w:val="NoSpacing"/>
      </w:pPr>
    </w:p>
    <w:p w14:paraId="3479D0D3" w14:textId="2FAF9D0C" w:rsidR="00CD5299" w:rsidRDefault="00CD5299" w:rsidP="00CD5299">
      <w:pPr>
        <w:pStyle w:val="NoSpacing"/>
        <w:ind w:left="540"/>
      </w:pPr>
      <w:r>
        <w:t xml:space="preserve">The U.S. Department of Education produced and published 2 volumes to start the series </w:t>
      </w:r>
      <w:r w:rsidRPr="00CD5299">
        <w:rPr>
          <w:i/>
          <w:iCs/>
        </w:rPr>
        <w:t>Return to School Roadmap</w:t>
      </w:r>
      <w:r>
        <w:t>. The slide shows the cover of each volume:</w:t>
      </w:r>
    </w:p>
    <w:p w14:paraId="7F289BCA" w14:textId="53ED8AB2" w:rsidR="00CD5299" w:rsidRDefault="00CD5299" w:rsidP="00CD5299">
      <w:pPr>
        <w:pStyle w:val="NoSpacing"/>
        <w:ind w:left="540"/>
      </w:pPr>
    </w:p>
    <w:p w14:paraId="5AEEA14F" w14:textId="28F0C56F" w:rsidR="00CD5299" w:rsidRDefault="00CD5299" w:rsidP="00CD5299">
      <w:pPr>
        <w:pStyle w:val="NoSpacing"/>
        <w:numPr>
          <w:ilvl w:val="0"/>
          <w:numId w:val="11"/>
        </w:numPr>
      </w:pPr>
      <w:r>
        <w:t>Volume 1 | Strategies for Safely Reopening Elementary and Secondary Schools</w:t>
      </w:r>
      <w:r>
        <w:br/>
      </w:r>
      <w:hyperlink r:id="rId9" w:history="1">
        <w:r w:rsidRPr="006058AF">
          <w:rPr>
            <w:rStyle w:val="Hyperlink"/>
          </w:rPr>
          <w:t>https://www2.ed.gov/documents/coronavirus/reopening.pdf</w:t>
        </w:r>
      </w:hyperlink>
      <w:r>
        <w:br/>
      </w:r>
    </w:p>
    <w:p w14:paraId="16EEDD4E" w14:textId="54815C37" w:rsidR="00CD5299" w:rsidRDefault="00CD5299" w:rsidP="00CD5299">
      <w:pPr>
        <w:pStyle w:val="NoSpacing"/>
        <w:numPr>
          <w:ilvl w:val="0"/>
          <w:numId w:val="11"/>
        </w:numPr>
      </w:pPr>
      <w:r>
        <w:t>Volume 2 | Roadmap to Reopening Safely and Meeting All Students’ Needs</w:t>
      </w:r>
      <w:r>
        <w:br/>
      </w:r>
      <w:hyperlink r:id="rId10" w:history="1">
        <w:r w:rsidRPr="006058AF">
          <w:rPr>
            <w:rStyle w:val="Hyperlink"/>
          </w:rPr>
          <w:t>https://www2.ed.gov/documents/coronavirus/reopening-2.pdf</w:t>
        </w:r>
      </w:hyperlink>
      <w:r>
        <w:t xml:space="preserve"> </w:t>
      </w:r>
    </w:p>
    <w:p w14:paraId="6BF54B65" w14:textId="28423DE7" w:rsidR="00CD5299" w:rsidRDefault="00CD5299" w:rsidP="00CD5299">
      <w:pPr>
        <w:pStyle w:val="NoSpacing"/>
      </w:pPr>
    </w:p>
    <w:p w14:paraId="390E3D08" w14:textId="77777777" w:rsidR="00246792" w:rsidRDefault="00246792" w:rsidP="00CD5299">
      <w:pPr>
        <w:pStyle w:val="NoSpacing"/>
        <w:rPr>
          <w:b/>
          <w:bCs/>
        </w:rPr>
      </w:pPr>
    </w:p>
    <w:p w14:paraId="104D8A6E" w14:textId="5A79E67D" w:rsidR="00246792" w:rsidRPr="00246792" w:rsidRDefault="00246792" w:rsidP="00CD5299">
      <w:pPr>
        <w:pStyle w:val="NoSpacing"/>
        <w:rPr>
          <w:b/>
          <w:bCs/>
        </w:rPr>
      </w:pPr>
      <w:r w:rsidRPr="00246792">
        <w:rPr>
          <w:b/>
          <w:bCs/>
        </w:rPr>
        <w:t xml:space="preserve">Slide 5 | </w:t>
      </w:r>
      <w:r>
        <w:rPr>
          <w:b/>
          <w:bCs/>
        </w:rPr>
        <w:t xml:space="preserve">Intro Slide to </w:t>
      </w:r>
      <w:r w:rsidRPr="00246792">
        <w:rPr>
          <w:b/>
          <w:bCs/>
        </w:rPr>
        <w:t>Adolescent Vaccination Update</w:t>
      </w:r>
    </w:p>
    <w:p w14:paraId="7988998C" w14:textId="08777B16" w:rsidR="00246792" w:rsidRDefault="00246792" w:rsidP="00CD5299">
      <w:pPr>
        <w:pStyle w:val="NoSpacing"/>
      </w:pPr>
    </w:p>
    <w:p w14:paraId="72E840A7" w14:textId="77777777" w:rsidR="00246792" w:rsidRDefault="00246792" w:rsidP="00246792">
      <w:pPr>
        <w:pStyle w:val="NoSpacing"/>
        <w:ind w:left="360"/>
      </w:pPr>
      <w:r>
        <w:t>Center for Parent Information and Resources</w:t>
      </w:r>
    </w:p>
    <w:p w14:paraId="5305478B" w14:textId="77777777" w:rsidR="00246792" w:rsidRDefault="00246792" w:rsidP="00246792">
      <w:pPr>
        <w:pStyle w:val="NoSpacing"/>
        <w:ind w:left="360"/>
      </w:pPr>
      <w:r>
        <w:t>COVID-19 Adolescent Vaccination update</w:t>
      </w:r>
    </w:p>
    <w:p w14:paraId="0C968986" w14:textId="77777777" w:rsidR="00246792" w:rsidRDefault="00246792" w:rsidP="00246792">
      <w:pPr>
        <w:pStyle w:val="NoSpacing"/>
        <w:ind w:left="360"/>
      </w:pPr>
      <w:r>
        <w:t>June 22, 2021</w:t>
      </w:r>
    </w:p>
    <w:p w14:paraId="06268DFC" w14:textId="77777777" w:rsidR="00246792" w:rsidRDefault="00246792" w:rsidP="00246792">
      <w:pPr>
        <w:pStyle w:val="NoSpacing"/>
        <w:ind w:left="360"/>
      </w:pPr>
    </w:p>
    <w:p w14:paraId="1021A7C9" w14:textId="77777777" w:rsidR="00246792" w:rsidRDefault="00246792" w:rsidP="00246792">
      <w:pPr>
        <w:pStyle w:val="NoSpacing"/>
        <w:ind w:left="360"/>
      </w:pPr>
      <w:r>
        <w:t>Adam Bjork, PhD</w:t>
      </w:r>
    </w:p>
    <w:p w14:paraId="762E7613" w14:textId="77777777" w:rsidR="00246792" w:rsidRDefault="00246792" w:rsidP="00246792">
      <w:pPr>
        <w:pStyle w:val="NoSpacing"/>
        <w:ind w:left="360"/>
      </w:pPr>
      <w:r>
        <w:t>Co-Lead, Program Integration and Equity Unit</w:t>
      </w:r>
    </w:p>
    <w:p w14:paraId="6F74AF9C" w14:textId="77777777" w:rsidR="00246792" w:rsidRDefault="00246792" w:rsidP="00246792">
      <w:pPr>
        <w:pStyle w:val="NoSpacing"/>
        <w:ind w:left="360"/>
      </w:pPr>
      <w:r>
        <w:t>COVID- 19 Response</w:t>
      </w:r>
    </w:p>
    <w:p w14:paraId="6A81E57C" w14:textId="77777777" w:rsidR="00246792" w:rsidRDefault="00246792" w:rsidP="00246792">
      <w:pPr>
        <w:pStyle w:val="NoSpacing"/>
        <w:ind w:left="360"/>
      </w:pPr>
    </w:p>
    <w:p w14:paraId="144DC2F5" w14:textId="77777777" w:rsidR="00246792" w:rsidRDefault="00246792" w:rsidP="00246792">
      <w:pPr>
        <w:pStyle w:val="NoSpacing"/>
        <w:ind w:left="360"/>
      </w:pPr>
      <w:r>
        <w:t>Information is current as of June 2021</w:t>
      </w:r>
    </w:p>
    <w:p w14:paraId="35802415" w14:textId="40E89D9E" w:rsidR="00246792" w:rsidRDefault="00DD7F0C" w:rsidP="00246792">
      <w:pPr>
        <w:pStyle w:val="NoSpacing"/>
        <w:ind w:left="360"/>
      </w:pPr>
      <w:hyperlink r:id="rId11" w:history="1">
        <w:r w:rsidR="00246792" w:rsidRPr="006058AF">
          <w:rPr>
            <w:rStyle w:val="Hyperlink"/>
          </w:rPr>
          <w:t>https://www.cdc.gov/coronavirus</w:t>
        </w:r>
      </w:hyperlink>
    </w:p>
    <w:p w14:paraId="4AAC6AC0" w14:textId="77777777" w:rsidR="00246792" w:rsidRDefault="00246792" w:rsidP="00246792">
      <w:pPr>
        <w:pStyle w:val="NoSpacing"/>
        <w:ind w:left="360"/>
      </w:pPr>
    </w:p>
    <w:p w14:paraId="1C99360E" w14:textId="77777777" w:rsidR="00246792" w:rsidRDefault="00246792" w:rsidP="00246792">
      <w:pPr>
        <w:pStyle w:val="NoSpacing"/>
      </w:pPr>
    </w:p>
    <w:p w14:paraId="6AB9ABC5" w14:textId="1CA012CC" w:rsidR="00246792" w:rsidRPr="00246792" w:rsidRDefault="00246792" w:rsidP="00246792">
      <w:pPr>
        <w:pStyle w:val="NoSpacing"/>
        <w:rPr>
          <w:b/>
          <w:bCs/>
        </w:rPr>
      </w:pPr>
      <w:r w:rsidRPr="00246792">
        <w:rPr>
          <w:b/>
          <w:bCs/>
        </w:rPr>
        <w:t>Slide 6 |   National Target of 70% by July 4th</w:t>
      </w:r>
    </w:p>
    <w:p w14:paraId="62A84558" w14:textId="77777777" w:rsidR="00CD5299" w:rsidRDefault="00CD5299" w:rsidP="00FA46D9">
      <w:pPr>
        <w:pStyle w:val="NoSpacing"/>
        <w:ind w:left="720"/>
      </w:pPr>
    </w:p>
    <w:p w14:paraId="751FCB3D" w14:textId="77777777" w:rsidR="00246792" w:rsidRDefault="00246792" w:rsidP="00246792">
      <w:pPr>
        <w:pStyle w:val="NoSpacing"/>
        <w:ind w:left="540"/>
      </w:pPr>
      <w:r>
        <w:t>Goal of ensuring that 70% of adults 18 and over have had at least one dose by July 4th</w:t>
      </w:r>
    </w:p>
    <w:p w14:paraId="7B5C3BCC" w14:textId="77777777" w:rsidR="00246792" w:rsidRDefault="00246792" w:rsidP="00246792">
      <w:pPr>
        <w:pStyle w:val="NoSpacing"/>
        <w:ind w:left="540"/>
      </w:pPr>
    </w:p>
    <w:p w14:paraId="5FC4DB45" w14:textId="43FDD189" w:rsidR="00246792" w:rsidRDefault="00246792" w:rsidP="00246792">
      <w:pPr>
        <w:pStyle w:val="NoSpacing"/>
        <w:ind w:left="540"/>
      </w:pPr>
      <w:r>
        <w:t>Critical to build on local successes to increase equitable access</w:t>
      </w:r>
    </w:p>
    <w:p w14:paraId="6AB19EE0" w14:textId="77777777" w:rsidR="00246792" w:rsidRDefault="00246792" w:rsidP="00246792">
      <w:pPr>
        <w:pStyle w:val="NoSpacing"/>
        <w:ind w:left="540"/>
      </w:pPr>
    </w:p>
    <w:p w14:paraId="1E1CC680" w14:textId="1C6F08CF" w:rsidR="00246792" w:rsidRDefault="00246792" w:rsidP="00246792">
      <w:pPr>
        <w:pStyle w:val="NoSpacing"/>
        <w:ind w:left="540"/>
      </w:pPr>
      <w:r>
        <w:t>Important to focus on:</w:t>
      </w:r>
    </w:p>
    <w:p w14:paraId="50F7ED92" w14:textId="77777777" w:rsidR="00246792" w:rsidRDefault="00246792" w:rsidP="00246792">
      <w:pPr>
        <w:pStyle w:val="NoSpacing"/>
        <w:numPr>
          <w:ilvl w:val="0"/>
          <w:numId w:val="12"/>
        </w:numPr>
      </w:pPr>
      <w:r>
        <w:t xml:space="preserve">Continuing to expand access to communities </w:t>
      </w:r>
    </w:p>
    <w:p w14:paraId="5261E868" w14:textId="77777777" w:rsidR="00246792" w:rsidRDefault="00246792" w:rsidP="00246792">
      <w:pPr>
        <w:pStyle w:val="NoSpacing"/>
        <w:numPr>
          <w:ilvl w:val="0"/>
          <w:numId w:val="12"/>
        </w:numPr>
      </w:pPr>
      <w:r>
        <w:t>Reaching the movable middle</w:t>
      </w:r>
    </w:p>
    <w:p w14:paraId="046CFC1E" w14:textId="111DCCFA" w:rsidR="00FA46D9" w:rsidRDefault="00246792" w:rsidP="00246792">
      <w:pPr>
        <w:pStyle w:val="NoSpacing"/>
        <w:numPr>
          <w:ilvl w:val="0"/>
          <w:numId w:val="12"/>
        </w:numPr>
      </w:pPr>
      <w:r>
        <w:t>Key messages about benefit of vaccination</w:t>
      </w:r>
      <w:r w:rsidR="00CD5299">
        <w:t xml:space="preserve"> </w:t>
      </w:r>
    </w:p>
    <w:p w14:paraId="6F5BF1F4" w14:textId="77777777" w:rsidR="00FA46D9" w:rsidRDefault="00FA46D9" w:rsidP="00FA46D9">
      <w:pPr>
        <w:pStyle w:val="NoSpacing"/>
        <w:ind w:left="720"/>
      </w:pPr>
    </w:p>
    <w:p w14:paraId="468F2270" w14:textId="111588E8" w:rsidR="00F01A5B" w:rsidRPr="00D059BC" w:rsidRDefault="00FA46D9" w:rsidP="00FA46D9">
      <w:pPr>
        <w:pStyle w:val="NoSpacing"/>
        <w:rPr>
          <w:b/>
          <w:bCs/>
        </w:rPr>
      </w:pPr>
      <w:r w:rsidRPr="00F01A5B">
        <w:rPr>
          <w:b/>
          <w:bCs/>
        </w:rPr>
        <w:t xml:space="preserve">Slide 7 </w:t>
      </w:r>
      <w:r w:rsidR="00D059BC">
        <w:rPr>
          <w:b/>
          <w:bCs/>
        </w:rPr>
        <w:t xml:space="preserve">| </w:t>
      </w:r>
      <w:r w:rsidR="00D059BC" w:rsidRPr="00D059BC">
        <w:rPr>
          <w:b/>
          <w:bCs/>
        </w:rPr>
        <w:t>May 12, 2021 ACIP Vote – Interim Recommendation</w:t>
      </w:r>
    </w:p>
    <w:p w14:paraId="4279F648" w14:textId="77777777" w:rsidR="00F01A5B" w:rsidRDefault="00F01A5B" w:rsidP="00F01A5B">
      <w:pPr>
        <w:pStyle w:val="NoSpacing"/>
      </w:pPr>
    </w:p>
    <w:p w14:paraId="20F7CE24" w14:textId="43222C98" w:rsidR="00D059BC" w:rsidRDefault="00D059BC" w:rsidP="00D059BC">
      <w:pPr>
        <w:pStyle w:val="NoSpacing"/>
        <w:ind w:left="360"/>
      </w:pPr>
      <w:r>
        <w:t xml:space="preserve">The Pfizer-BioNTech COVID-19 Vaccine is recommended for persons 12–15 years of age in the U.S. population under the FDA’s Emergency Use Authorization. </w:t>
      </w:r>
    </w:p>
    <w:p w14:paraId="5DAC0328" w14:textId="77777777" w:rsidR="00D059BC" w:rsidRDefault="00D059BC" w:rsidP="00D059BC">
      <w:pPr>
        <w:pStyle w:val="NoSpacing"/>
        <w:ind w:left="360"/>
      </w:pPr>
    </w:p>
    <w:p w14:paraId="2B020BB2" w14:textId="77777777" w:rsidR="00D059BC" w:rsidRDefault="00D059BC" w:rsidP="00D059BC">
      <w:pPr>
        <w:pStyle w:val="NoSpacing"/>
        <w:ind w:left="360"/>
      </w:pPr>
      <w:r>
        <w:t>In the direct clinical assessment, vaccine efficacy was 100% in preventing symptomatic, laboratory-confirmed COVID-19 in adolescents aged 12–15 years without evidence of previous SARS-CoV-2 infection.</w:t>
      </w:r>
    </w:p>
    <w:p w14:paraId="0887704D" w14:textId="77777777" w:rsidR="00D059BC" w:rsidRDefault="00D059BC" w:rsidP="00D059BC">
      <w:pPr>
        <w:pStyle w:val="NoSpacing"/>
        <w:ind w:left="360"/>
      </w:pPr>
    </w:p>
    <w:p w14:paraId="0A413E40" w14:textId="528656B3" w:rsidR="00F01A5B" w:rsidRDefault="00DD7F0C" w:rsidP="00D059BC">
      <w:pPr>
        <w:pStyle w:val="NoSpacing"/>
        <w:ind w:left="360"/>
      </w:pPr>
      <w:hyperlink r:id="rId12" w:history="1">
        <w:r w:rsidR="00D059BC" w:rsidRPr="006058AF">
          <w:rPr>
            <w:rStyle w:val="Hyperlink"/>
          </w:rPr>
          <w:t>www.cdc.gov/mmwr/volumes/70/wr/mm7020e1.htm?s_cid=mm7020e1_w</w:t>
        </w:r>
      </w:hyperlink>
      <w:r w:rsidR="00D059BC">
        <w:t xml:space="preserve"> </w:t>
      </w:r>
    </w:p>
    <w:p w14:paraId="4DC55DAF" w14:textId="5039C690" w:rsidR="00F01A5B" w:rsidRPr="00C1428F" w:rsidRDefault="00C1428F" w:rsidP="00FA46D9">
      <w:pPr>
        <w:pStyle w:val="NoSpacing"/>
        <w:rPr>
          <w:b/>
          <w:bCs/>
        </w:rPr>
      </w:pPr>
      <w:r w:rsidRPr="00C1428F">
        <w:rPr>
          <w:b/>
          <w:bCs/>
        </w:rPr>
        <w:lastRenderedPageBreak/>
        <w:t>Slide 8</w:t>
      </w:r>
      <w:r w:rsidR="00D45115">
        <w:rPr>
          <w:b/>
          <w:bCs/>
        </w:rPr>
        <w:t xml:space="preserve"> | </w:t>
      </w:r>
      <w:r w:rsidR="00D45115" w:rsidRPr="00D45115">
        <w:rPr>
          <w:b/>
          <w:bCs/>
        </w:rPr>
        <w:t>Stepwise approach to increasing vaccine access for adolescents</w:t>
      </w:r>
    </w:p>
    <w:p w14:paraId="2A90F388" w14:textId="15DB695F" w:rsidR="00C1428F" w:rsidRDefault="00C1428F" w:rsidP="00FA46D9">
      <w:pPr>
        <w:pStyle w:val="NoSpacing"/>
      </w:pPr>
    </w:p>
    <w:p w14:paraId="17C3FBFF" w14:textId="26639767" w:rsidR="00D45115" w:rsidRPr="00D45115" w:rsidRDefault="00D45115" w:rsidP="00D45115">
      <w:pPr>
        <w:pStyle w:val="NoSpacing"/>
        <w:ind w:left="360"/>
      </w:pPr>
      <w:r>
        <w:t>Step 1: May</w:t>
      </w:r>
      <w:r w:rsidR="00ED0CD6" w:rsidRPr="00ED0CD6">
        <w:t xml:space="preserve"> </w:t>
      </w:r>
      <w:r w:rsidR="00ED0CD6">
        <w:t xml:space="preserve">through </w:t>
      </w:r>
      <w:r>
        <w:t xml:space="preserve">Sept 2021 | </w:t>
      </w:r>
      <w:r w:rsidRPr="00D45115">
        <w:t xml:space="preserve">Augment </w:t>
      </w:r>
      <w:r w:rsidRPr="00D45115">
        <w:rPr>
          <w:b/>
          <w:bCs/>
          <w:u w:val="single"/>
        </w:rPr>
        <w:t>existing infrastructure</w:t>
      </w:r>
      <w:r w:rsidRPr="00D45115">
        <w:rPr>
          <w:u w:val="single"/>
        </w:rPr>
        <w:t xml:space="preserve"> </w:t>
      </w:r>
      <w:r w:rsidRPr="00D45115">
        <w:t xml:space="preserve">for vaccination </w:t>
      </w:r>
    </w:p>
    <w:p w14:paraId="7406C10E" w14:textId="60F4A8AF" w:rsidR="00F367B8" w:rsidRDefault="00D45115" w:rsidP="00D45115">
      <w:pPr>
        <w:pStyle w:val="NoSpacing"/>
        <w:ind w:left="360"/>
      </w:pPr>
      <w:r>
        <w:t>Step 2: June</w:t>
      </w:r>
      <w:r w:rsidR="00ED0CD6">
        <w:t xml:space="preserve"> through </w:t>
      </w:r>
      <w:r>
        <w:t xml:space="preserve">Sept 2021 | </w:t>
      </w:r>
      <w:r w:rsidRPr="00D45115">
        <w:t xml:space="preserve">Strategically </w:t>
      </w:r>
      <w:r w:rsidRPr="00D45115">
        <w:rPr>
          <w:u w:val="single"/>
        </w:rPr>
        <w:t>add providers</w:t>
      </w:r>
      <w:r w:rsidRPr="00D45115">
        <w:t xml:space="preserve"> that can reach adolescents</w:t>
      </w:r>
    </w:p>
    <w:p w14:paraId="394C3DC7" w14:textId="5E2EC21D" w:rsidR="00ED0CD6" w:rsidRDefault="00ED0CD6" w:rsidP="00D45115">
      <w:pPr>
        <w:pStyle w:val="NoSpacing"/>
        <w:ind w:left="360"/>
      </w:pPr>
      <w:r>
        <w:t xml:space="preserve">Step 3: Mid-July through Sept 2021 | </w:t>
      </w:r>
      <w:r w:rsidR="00E37512" w:rsidRPr="00E37512">
        <w:t xml:space="preserve">Apply </w:t>
      </w:r>
      <w:r w:rsidR="00E37512" w:rsidRPr="00E37512">
        <w:rPr>
          <w:u w:val="single"/>
        </w:rPr>
        <w:t>school-focused strategies</w:t>
      </w:r>
      <w:r w:rsidR="00E37512" w:rsidRPr="00E37512">
        <w:t xml:space="preserve"> to ensure vaccination opportunities</w:t>
      </w:r>
    </w:p>
    <w:p w14:paraId="42D9CDCB" w14:textId="77777777" w:rsidR="00E37512" w:rsidRPr="00D45115" w:rsidRDefault="00E37512" w:rsidP="00D45115">
      <w:pPr>
        <w:pStyle w:val="NoSpacing"/>
        <w:ind w:left="360"/>
      </w:pPr>
    </w:p>
    <w:p w14:paraId="1DF54050" w14:textId="64B0F6AE" w:rsidR="00E1534E" w:rsidRDefault="00E1534E" w:rsidP="00E1534E">
      <w:pPr>
        <w:pStyle w:val="NoSpacing"/>
      </w:pPr>
    </w:p>
    <w:p w14:paraId="73F46532" w14:textId="706AB4C4" w:rsidR="00E1534E" w:rsidRPr="00F505D3" w:rsidRDefault="00E1534E" w:rsidP="00E1534E">
      <w:pPr>
        <w:pStyle w:val="NoSpacing"/>
        <w:rPr>
          <w:b/>
          <w:bCs/>
        </w:rPr>
      </w:pPr>
      <w:r w:rsidRPr="00F505D3">
        <w:rPr>
          <w:b/>
          <w:bCs/>
        </w:rPr>
        <w:t xml:space="preserve">Slide 9 </w:t>
      </w:r>
      <w:r w:rsidR="000B0D3E">
        <w:rPr>
          <w:b/>
          <w:bCs/>
        </w:rPr>
        <w:t xml:space="preserve">| </w:t>
      </w:r>
      <w:r w:rsidR="000B0D3E" w:rsidRPr="000B0D3E">
        <w:rPr>
          <w:b/>
          <w:bCs/>
        </w:rPr>
        <w:t>Approach for reaching adolescents</w:t>
      </w:r>
    </w:p>
    <w:p w14:paraId="4D0B1687" w14:textId="3D6C1AD3" w:rsidR="00E1534E" w:rsidRDefault="00E1534E" w:rsidP="00E1534E">
      <w:pPr>
        <w:pStyle w:val="NoSpacing"/>
      </w:pPr>
    </w:p>
    <w:p w14:paraId="3C0F3FD9" w14:textId="4ED4FA81" w:rsidR="00F505D3" w:rsidRDefault="000B0D3E" w:rsidP="00F505D3">
      <w:pPr>
        <w:pStyle w:val="NoSpacing"/>
        <w:ind w:left="360"/>
        <w:rPr>
          <w:b/>
          <w:bCs/>
        </w:rPr>
      </w:pPr>
      <w:r w:rsidRPr="000B0D3E">
        <w:rPr>
          <w:b/>
          <w:bCs/>
        </w:rPr>
        <w:t>Augment existing public health infrastructure and add new channels</w:t>
      </w:r>
    </w:p>
    <w:p w14:paraId="5B9AF995" w14:textId="77777777" w:rsidR="000B0D3E" w:rsidRDefault="000B0D3E" w:rsidP="00F505D3">
      <w:pPr>
        <w:pStyle w:val="NoSpacing"/>
        <w:ind w:left="360"/>
      </w:pPr>
    </w:p>
    <w:p w14:paraId="3A950A45" w14:textId="6BA13D8F" w:rsidR="00D87753" w:rsidRDefault="000B0D3E" w:rsidP="000B0D3E">
      <w:pPr>
        <w:pStyle w:val="NoSpacing"/>
        <w:ind w:left="360"/>
      </w:pPr>
      <w:r w:rsidRPr="000B0D3E">
        <w:rPr>
          <w:i/>
          <w:iCs/>
        </w:rPr>
        <w:t>Category:</w:t>
      </w:r>
      <w:r>
        <w:t xml:space="preserve"> </w:t>
      </w:r>
      <w:r w:rsidRPr="000B0D3E">
        <w:t>Primary care and other providers serving adolescents</w:t>
      </w:r>
    </w:p>
    <w:p w14:paraId="23C37908" w14:textId="7257DE1D" w:rsidR="000B0D3E" w:rsidRDefault="000B0D3E" w:rsidP="000B0D3E">
      <w:pPr>
        <w:pStyle w:val="NoSpacing"/>
        <w:ind w:left="360"/>
      </w:pPr>
      <w:r w:rsidRPr="000B0D3E">
        <w:rPr>
          <w:i/>
          <w:iCs/>
        </w:rPr>
        <w:t>Approach:</w:t>
      </w:r>
      <w:r>
        <w:t xml:space="preserve"> </w:t>
      </w:r>
      <w:r w:rsidRPr="000B0D3E">
        <w:t>Utilize primary care as trusted providers to notify, schedule, and vaccinate their patients (including managing routine immunizations, particularly as students return to school)</w:t>
      </w:r>
    </w:p>
    <w:p w14:paraId="2FF1051C" w14:textId="4C5DBF57" w:rsidR="000B0D3E" w:rsidRDefault="000B0D3E" w:rsidP="000B0D3E">
      <w:pPr>
        <w:pStyle w:val="NoSpacing"/>
        <w:ind w:left="360"/>
      </w:pPr>
    </w:p>
    <w:p w14:paraId="438240FA" w14:textId="473EA453" w:rsidR="000B0D3E" w:rsidRDefault="000B0D3E" w:rsidP="000B0D3E">
      <w:pPr>
        <w:pStyle w:val="NoSpacing"/>
        <w:ind w:left="360"/>
      </w:pPr>
      <w:r w:rsidRPr="000B0D3E">
        <w:rPr>
          <w:i/>
          <w:iCs/>
        </w:rPr>
        <w:t>Category:</w:t>
      </w:r>
      <w:r>
        <w:t xml:space="preserve"> </w:t>
      </w:r>
      <w:r w:rsidRPr="000B0D3E">
        <w:t>Pharmacies and HRSA sites</w:t>
      </w:r>
      <w:r w:rsidRPr="000B0D3E">
        <w:rPr>
          <w:vertAlign w:val="superscript"/>
        </w:rPr>
        <w:t>1</w:t>
      </w:r>
    </w:p>
    <w:p w14:paraId="7C9E2A92" w14:textId="58AF48DC" w:rsidR="000B0D3E" w:rsidRDefault="000B0D3E" w:rsidP="000B0D3E">
      <w:pPr>
        <w:pStyle w:val="NoSpacing"/>
        <w:ind w:left="360"/>
      </w:pPr>
      <w:r w:rsidRPr="000B0D3E">
        <w:rPr>
          <w:i/>
          <w:iCs/>
        </w:rPr>
        <w:t>Approach:</w:t>
      </w:r>
      <w:r>
        <w:t xml:space="preserve"> </w:t>
      </w:r>
      <w:r w:rsidRPr="000B0D3E">
        <w:t>Leverage broad pharmacy footprint to administer vaccine to adolescents rapidly, as with adults</w:t>
      </w:r>
    </w:p>
    <w:p w14:paraId="578B0659" w14:textId="0B7F69CA" w:rsidR="000B0D3E" w:rsidRDefault="000B0D3E" w:rsidP="000B0D3E">
      <w:pPr>
        <w:pStyle w:val="NoSpacing"/>
        <w:ind w:left="360"/>
      </w:pPr>
    </w:p>
    <w:p w14:paraId="320A1B9D" w14:textId="1ECF4BC1" w:rsidR="000B0D3E" w:rsidRDefault="000B0D3E" w:rsidP="000B0D3E">
      <w:pPr>
        <w:pStyle w:val="NoSpacing"/>
        <w:ind w:left="360"/>
      </w:pPr>
      <w:r w:rsidRPr="000B0D3E">
        <w:rPr>
          <w:i/>
          <w:iCs/>
        </w:rPr>
        <w:t>Category:</w:t>
      </w:r>
      <w:r>
        <w:t xml:space="preserve"> School-based vaccinations</w:t>
      </w:r>
    </w:p>
    <w:p w14:paraId="50921A85" w14:textId="11019122" w:rsidR="000B0D3E" w:rsidRDefault="000B0D3E" w:rsidP="000B0D3E">
      <w:pPr>
        <w:pStyle w:val="NoSpacing"/>
        <w:ind w:left="360"/>
      </w:pPr>
      <w:r w:rsidRPr="000B0D3E">
        <w:rPr>
          <w:i/>
          <w:iCs/>
        </w:rPr>
        <w:t>Approach:</w:t>
      </w:r>
      <w:r>
        <w:t xml:space="preserve"> </w:t>
      </w:r>
      <w:r w:rsidRPr="000B0D3E">
        <w:t>Partner with Federally Qualified Health Centers, pharmacies, public health, and adolescent provider networks to hold targeted programs to ensure equity and coverage, particularly as students return</w:t>
      </w:r>
    </w:p>
    <w:p w14:paraId="04296FEA" w14:textId="44B71E14" w:rsidR="000B0D3E" w:rsidRDefault="000B0D3E" w:rsidP="000B0D3E">
      <w:pPr>
        <w:pStyle w:val="NoSpacing"/>
        <w:ind w:left="360"/>
      </w:pPr>
    </w:p>
    <w:p w14:paraId="4009B657" w14:textId="649D8F8D" w:rsidR="000B0D3E" w:rsidRDefault="000B0D3E" w:rsidP="000B0D3E">
      <w:pPr>
        <w:pStyle w:val="NoSpacing"/>
        <w:ind w:left="360"/>
      </w:pPr>
      <w:r w:rsidRPr="000B0D3E">
        <w:rPr>
          <w:vertAlign w:val="superscript"/>
        </w:rPr>
        <w:t>1</w:t>
      </w:r>
      <w:r>
        <w:t xml:space="preserve"> </w:t>
      </w:r>
      <w:r w:rsidRPr="000B0D3E">
        <w:t>Health Resources and Services Administration (HRSA) sites including: Federally Qualified Health Centers (FQHCs), Rural Health Clinics, Community Health Centers</w:t>
      </w:r>
    </w:p>
    <w:p w14:paraId="0B98FB8D" w14:textId="3BC58C77" w:rsidR="000B0D3E" w:rsidRDefault="000B0D3E" w:rsidP="000B0D3E">
      <w:pPr>
        <w:pStyle w:val="NoSpacing"/>
        <w:ind w:left="360"/>
      </w:pPr>
    </w:p>
    <w:p w14:paraId="24AA860D" w14:textId="77777777" w:rsidR="00E45303" w:rsidRDefault="00E45303" w:rsidP="000B0D3E">
      <w:pPr>
        <w:pStyle w:val="NoSpacing"/>
        <w:ind w:left="360"/>
      </w:pPr>
    </w:p>
    <w:p w14:paraId="339F6E7C" w14:textId="7D63807A" w:rsidR="00323632" w:rsidRPr="00323632" w:rsidRDefault="000B0D3E" w:rsidP="000B0D3E">
      <w:pPr>
        <w:pStyle w:val="NoSpacing"/>
        <w:rPr>
          <w:b/>
          <w:bCs/>
        </w:rPr>
      </w:pPr>
      <w:r w:rsidRPr="00323632">
        <w:rPr>
          <w:b/>
          <w:bCs/>
        </w:rPr>
        <w:t xml:space="preserve">Slide 10 | </w:t>
      </w:r>
      <w:r w:rsidR="00323632" w:rsidRPr="00323632">
        <w:rPr>
          <w:b/>
          <w:bCs/>
        </w:rPr>
        <w:t>COVID-19 Vaccination in the United States (June 21, 2021)</w:t>
      </w:r>
    </w:p>
    <w:p w14:paraId="6E8D876B" w14:textId="0C3BE2EC" w:rsidR="00323632" w:rsidRDefault="00323632" w:rsidP="00323632">
      <w:pPr>
        <w:pStyle w:val="NoSpacing"/>
        <w:ind w:left="360"/>
      </w:pPr>
    </w:p>
    <w:p w14:paraId="707D40B6" w14:textId="05C08E3D" w:rsidR="00323632" w:rsidRDefault="00323632" w:rsidP="00323632">
      <w:pPr>
        <w:pStyle w:val="NoSpacing"/>
        <w:ind w:left="360"/>
      </w:pPr>
      <w:r>
        <w:t xml:space="preserve">[ A color-coded graph chart showing data on number of vaccinations from January 2021 through June 2021 by the following age groupings: under 12; 12-15; 16-17; 18-24; 25-39; 40-49; 50-64; 65-74; 75+ ] </w:t>
      </w:r>
    </w:p>
    <w:p w14:paraId="7D3D0EF7" w14:textId="471D5FA0" w:rsidR="00323632" w:rsidRDefault="00323632" w:rsidP="00323632">
      <w:pPr>
        <w:pStyle w:val="NoSpacing"/>
        <w:ind w:left="360"/>
      </w:pPr>
    </w:p>
    <w:p w14:paraId="458611B5" w14:textId="77777777" w:rsidR="00323632" w:rsidRDefault="00323632" w:rsidP="00323632">
      <w:pPr>
        <w:pStyle w:val="NoSpacing"/>
        <w:numPr>
          <w:ilvl w:val="0"/>
          <w:numId w:val="13"/>
        </w:numPr>
      </w:pPr>
      <w:r w:rsidRPr="00323632">
        <w:rPr>
          <w:b/>
          <w:bCs/>
        </w:rPr>
        <w:t>177,342,954 (53.4%)</w:t>
      </w:r>
      <w:r>
        <w:t xml:space="preserve"> people have received at least 1 dose of COVID-19 vaccine</w:t>
      </w:r>
    </w:p>
    <w:p w14:paraId="43623368" w14:textId="77777777" w:rsidR="00323632" w:rsidRDefault="00323632" w:rsidP="00323632">
      <w:pPr>
        <w:pStyle w:val="NoSpacing"/>
        <w:ind w:left="1080"/>
      </w:pPr>
    </w:p>
    <w:p w14:paraId="4CEA5012" w14:textId="295AF0C7" w:rsidR="00323632" w:rsidRDefault="00323632" w:rsidP="00323632">
      <w:pPr>
        <w:pStyle w:val="NoSpacing"/>
        <w:numPr>
          <w:ilvl w:val="0"/>
          <w:numId w:val="13"/>
        </w:numPr>
      </w:pPr>
      <w:r w:rsidRPr="00323632">
        <w:rPr>
          <w:b/>
          <w:bCs/>
        </w:rPr>
        <w:t>4,312,712 (28.3%)</w:t>
      </w:r>
      <w:r>
        <w:t xml:space="preserve"> adolescents age 12-15 years have received at least 1 dose of COVID-19 vaccine</w:t>
      </w:r>
    </w:p>
    <w:p w14:paraId="413F2C94" w14:textId="5A74A8C0" w:rsidR="00323632" w:rsidRDefault="00323632" w:rsidP="00323632">
      <w:pPr>
        <w:pStyle w:val="NoSpacing"/>
        <w:ind w:left="360"/>
      </w:pPr>
    </w:p>
    <w:p w14:paraId="487AC496" w14:textId="4169E915" w:rsidR="00E45303" w:rsidRDefault="00DD7F0C" w:rsidP="00323632">
      <w:pPr>
        <w:pStyle w:val="NoSpacing"/>
        <w:ind w:left="360"/>
      </w:pPr>
      <w:hyperlink r:id="rId13" w:anchor="vaccination-demographics-trends" w:history="1">
        <w:r w:rsidR="00E45303" w:rsidRPr="006058AF">
          <w:rPr>
            <w:rStyle w:val="Hyperlink"/>
          </w:rPr>
          <w:t>https://covid.cdc.gov/covid-data-tracker/#vaccination-demographics-trends</w:t>
        </w:r>
      </w:hyperlink>
      <w:r w:rsidR="00E45303">
        <w:t xml:space="preserve"> </w:t>
      </w:r>
    </w:p>
    <w:p w14:paraId="171FA91E" w14:textId="34A79940" w:rsidR="00E45303" w:rsidRDefault="00E45303" w:rsidP="00323632">
      <w:pPr>
        <w:pStyle w:val="NoSpacing"/>
        <w:ind w:left="360"/>
      </w:pPr>
    </w:p>
    <w:p w14:paraId="734FA45E" w14:textId="77777777" w:rsidR="00C36E59" w:rsidRDefault="00C36E59">
      <w:pPr>
        <w:rPr>
          <w:b/>
          <w:bCs/>
        </w:rPr>
      </w:pPr>
      <w:r>
        <w:rPr>
          <w:b/>
          <w:bCs/>
        </w:rPr>
        <w:br w:type="page"/>
      </w:r>
    </w:p>
    <w:p w14:paraId="1CAEEC51" w14:textId="12E1964C" w:rsidR="00E45303" w:rsidRPr="00E45303" w:rsidRDefault="00E45303" w:rsidP="00E45303">
      <w:pPr>
        <w:pStyle w:val="NoSpacing"/>
        <w:rPr>
          <w:b/>
          <w:bCs/>
        </w:rPr>
      </w:pPr>
      <w:r w:rsidRPr="00E45303">
        <w:rPr>
          <w:b/>
          <w:bCs/>
        </w:rPr>
        <w:lastRenderedPageBreak/>
        <w:t>Slide 11 | Vaccinate with Confidence: Adolescent Edition</w:t>
      </w:r>
    </w:p>
    <w:p w14:paraId="591A6437" w14:textId="648382AC" w:rsidR="00323632" w:rsidRDefault="00323632" w:rsidP="00323632">
      <w:pPr>
        <w:pStyle w:val="NoSpacing"/>
        <w:ind w:left="360"/>
      </w:pPr>
    </w:p>
    <w:p w14:paraId="2438E185" w14:textId="7E8F2F53" w:rsidR="00323632" w:rsidRDefault="00E45303" w:rsidP="00323632">
      <w:pPr>
        <w:pStyle w:val="NoSpacing"/>
        <w:ind w:left="360"/>
      </w:pPr>
      <w:r w:rsidRPr="00E45303">
        <w:t>CDC’s Strategy to Increase Confidence in COVID-19 Vaccines in Adolescents (Ages 12–18) and Their Families</w:t>
      </w:r>
    </w:p>
    <w:p w14:paraId="56178C6C" w14:textId="6072E79F" w:rsidR="00E45303" w:rsidRDefault="00E45303" w:rsidP="00323632">
      <w:pPr>
        <w:pStyle w:val="NoSpacing"/>
        <w:ind w:left="360"/>
      </w:pPr>
    </w:p>
    <w:p w14:paraId="332C972E" w14:textId="771B650B" w:rsidR="00E45303" w:rsidRDefault="00E45303" w:rsidP="00323632">
      <w:pPr>
        <w:pStyle w:val="NoSpacing"/>
        <w:ind w:left="360"/>
      </w:pPr>
      <w:r w:rsidRPr="00E45303">
        <w:rPr>
          <w:b/>
          <w:bCs/>
        </w:rPr>
        <w:t>Build Trust</w:t>
      </w:r>
      <w:r>
        <w:br/>
      </w:r>
      <w:r w:rsidRPr="00E45303">
        <w:t>Objective: Share clear, complete, and accurate messages about COVID-19 vaccines with parents, adolescents, and the schools and community institutions that support them.</w:t>
      </w:r>
    </w:p>
    <w:p w14:paraId="710044FD" w14:textId="326390A0" w:rsidR="00E45303" w:rsidRDefault="00E45303" w:rsidP="00323632">
      <w:pPr>
        <w:pStyle w:val="NoSpacing"/>
        <w:ind w:left="360"/>
      </w:pPr>
    </w:p>
    <w:p w14:paraId="30B02790" w14:textId="123A3D72" w:rsidR="00E45303" w:rsidRDefault="00E45303" w:rsidP="00323632">
      <w:pPr>
        <w:pStyle w:val="NoSpacing"/>
        <w:ind w:left="360"/>
      </w:pPr>
      <w:r w:rsidRPr="00E45303">
        <w:rPr>
          <w:b/>
          <w:bCs/>
        </w:rPr>
        <w:t>Empower Healthcare Providers</w:t>
      </w:r>
      <w:r>
        <w:br/>
      </w:r>
      <w:r w:rsidRPr="00E45303">
        <w:t>Objective: Ensure that healthcare providers are confident in COVID-19 vaccines and in their ability to recommend vaccination for adolescents.</w:t>
      </w:r>
    </w:p>
    <w:p w14:paraId="5F53F5C9" w14:textId="330902C7" w:rsidR="00E45303" w:rsidRDefault="00E45303" w:rsidP="00323632">
      <w:pPr>
        <w:pStyle w:val="NoSpacing"/>
        <w:ind w:left="360"/>
      </w:pPr>
    </w:p>
    <w:p w14:paraId="4C19F968" w14:textId="77777777" w:rsidR="00E45303" w:rsidRPr="00E45303" w:rsidRDefault="00E45303" w:rsidP="00E45303">
      <w:pPr>
        <w:pStyle w:val="NoSpacing"/>
        <w:ind w:left="360"/>
        <w:rPr>
          <w:b/>
          <w:bCs/>
        </w:rPr>
      </w:pPr>
      <w:r w:rsidRPr="00E45303">
        <w:rPr>
          <w:b/>
          <w:bCs/>
        </w:rPr>
        <w:t>Engage Families, Communities &amp; Schools</w:t>
      </w:r>
    </w:p>
    <w:p w14:paraId="7BBC4F33" w14:textId="534FB07A" w:rsidR="00E45303" w:rsidRDefault="00E45303" w:rsidP="00E45303">
      <w:pPr>
        <w:pStyle w:val="NoSpacing"/>
        <w:ind w:left="360"/>
      </w:pPr>
      <w:r>
        <w:t>Objective: Engage families, communities, and schools in two-way communication to listen, address concerns, and create positive social norms.</w:t>
      </w:r>
    </w:p>
    <w:p w14:paraId="33322D36" w14:textId="26FD31E2" w:rsidR="00521885" w:rsidRDefault="00521885" w:rsidP="00E45303">
      <w:pPr>
        <w:pStyle w:val="NoSpacing"/>
        <w:ind w:left="360"/>
      </w:pPr>
    </w:p>
    <w:p w14:paraId="21F611AE" w14:textId="77777777" w:rsidR="00521885" w:rsidRDefault="00521885" w:rsidP="00521885">
      <w:pPr>
        <w:pStyle w:val="NoSpacing"/>
      </w:pPr>
    </w:p>
    <w:p w14:paraId="5A6F6698" w14:textId="374D0CF0" w:rsidR="00521885" w:rsidRPr="00521885" w:rsidRDefault="00521885" w:rsidP="00521885">
      <w:pPr>
        <w:pStyle w:val="NoSpacing"/>
        <w:rPr>
          <w:b/>
          <w:bCs/>
        </w:rPr>
      </w:pPr>
      <w:r w:rsidRPr="00521885">
        <w:rPr>
          <w:b/>
          <w:bCs/>
        </w:rPr>
        <w:t>Slide 12 | End of this section and presentation</w:t>
      </w:r>
    </w:p>
    <w:p w14:paraId="1BF35561" w14:textId="7914A2C8" w:rsidR="00521885" w:rsidRDefault="00521885" w:rsidP="00E45303">
      <w:pPr>
        <w:pStyle w:val="NoSpacing"/>
        <w:ind w:left="360"/>
      </w:pPr>
    </w:p>
    <w:p w14:paraId="27B5D39C" w14:textId="6B0DFE54" w:rsidR="00521885" w:rsidRDefault="00521885" w:rsidP="00E45303">
      <w:pPr>
        <w:pStyle w:val="NoSpacing"/>
        <w:ind w:left="360"/>
      </w:pPr>
      <w:r>
        <w:t>Thank you.</w:t>
      </w:r>
    </w:p>
    <w:p w14:paraId="12E2C27F" w14:textId="204C3DDB" w:rsidR="00521885" w:rsidRDefault="00521885" w:rsidP="00E45303">
      <w:pPr>
        <w:pStyle w:val="NoSpacing"/>
        <w:ind w:left="360"/>
      </w:pPr>
    </w:p>
    <w:p w14:paraId="40301847" w14:textId="77777777" w:rsidR="00521885" w:rsidRDefault="00521885" w:rsidP="00521885">
      <w:pPr>
        <w:pStyle w:val="NoSpacing"/>
      </w:pPr>
    </w:p>
    <w:p w14:paraId="3616EC5A" w14:textId="713E8589" w:rsidR="00521885" w:rsidRPr="00521885" w:rsidRDefault="00521885" w:rsidP="00521885">
      <w:pPr>
        <w:pStyle w:val="NoSpacing"/>
        <w:rPr>
          <w:b/>
          <w:bCs/>
        </w:rPr>
      </w:pPr>
      <w:r w:rsidRPr="00521885">
        <w:rPr>
          <w:b/>
          <w:bCs/>
        </w:rPr>
        <w:t>Slide 13</w:t>
      </w:r>
      <w:r>
        <w:rPr>
          <w:b/>
          <w:bCs/>
        </w:rPr>
        <w:t xml:space="preserve"> |</w:t>
      </w:r>
      <w:r w:rsidRPr="00521885">
        <w:rPr>
          <w:b/>
          <w:bCs/>
        </w:rPr>
        <w:t xml:space="preserve"> Vaccine Task Force Communications</w:t>
      </w:r>
    </w:p>
    <w:p w14:paraId="28760533" w14:textId="77777777" w:rsidR="00521885" w:rsidRDefault="00521885" w:rsidP="00521885">
      <w:pPr>
        <w:pStyle w:val="NoSpacing"/>
      </w:pPr>
    </w:p>
    <w:p w14:paraId="52B23A76" w14:textId="77777777" w:rsidR="00521885" w:rsidRDefault="00521885" w:rsidP="00521885">
      <w:pPr>
        <w:pStyle w:val="NoSpacing"/>
        <w:ind w:left="360"/>
      </w:pPr>
      <w:r>
        <w:t>Center for Parent Information and Resources</w:t>
      </w:r>
    </w:p>
    <w:p w14:paraId="1A799EE8" w14:textId="5954BDFD" w:rsidR="00521885" w:rsidRDefault="00521885" w:rsidP="00093E15">
      <w:pPr>
        <w:pStyle w:val="NoSpacing"/>
        <w:ind w:left="360"/>
      </w:pPr>
      <w:r>
        <w:t>COVID-19 Vaccination</w:t>
      </w:r>
      <w:r w:rsidR="00093E15">
        <w:t xml:space="preserve"> </w:t>
      </w:r>
      <w:r>
        <w:t>Toolkit for Community Based Organizations</w:t>
      </w:r>
    </w:p>
    <w:p w14:paraId="46D1DC2F" w14:textId="77777777" w:rsidR="00521885" w:rsidRDefault="00521885" w:rsidP="00521885">
      <w:pPr>
        <w:pStyle w:val="NoSpacing"/>
        <w:ind w:left="360"/>
      </w:pPr>
      <w:r>
        <w:t>June 22, 2021</w:t>
      </w:r>
    </w:p>
    <w:p w14:paraId="7BF8CFDC" w14:textId="77777777" w:rsidR="00521885" w:rsidRDefault="00521885" w:rsidP="00521885">
      <w:pPr>
        <w:pStyle w:val="NoSpacing"/>
        <w:ind w:left="360"/>
      </w:pPr>
    </w:p>
    <w:p w14:paraId="134B347E" w14:textId="77777777" w:rsidR="00521885" w:rsidRDefault="00521885" w:rsidP="00521885">
      <w:pPr>
        <w:pStyle w:val="NoSpacing"/>
        <w:ind w:left="360"/>
      </w:pPr>
      <w:r>
        <w:t>Stefanie Erskine, MPH</w:t>
      </w:r>
    </w:p>
    <w:p w14:paraId="47298C22" w14:textId="77777777" w:rsidR="00521885" w:rsidRDefault="00521885" w:rsidP="00521885">
      <w:pPr>
        <w:pStyle w:val="NoSpacing"/>
        <w:ind w:left="360"/>
      </w:pPr>
      <w:r>
        <w:t>Behavioral Scientist</w:t>
      </w:r>
    </w:p>
    <w:p w14:paraId="1FF1BD56" w14:textId="77777777" w:rsidR="00521885" w:rsidRDefault="00521885" w:rsidP="00521885">
      <w:pPr>
        <w:pStyle w:val="NoSpacing"/>
        <w:ind w:left="360"/>
      </w:pPr>
      <w:r>
        <w:t>Stakeholder Engagement, Past Lead</w:t>
      </w:r>
    </w:p>
    <w:p w14:paraId="17F93C93" w14:textId="77777777" w:rsidR="00521885" w:rsidRDefault="00521885" w:rsidP="00521885">
      <w:pPr>
        <w:pStyle w:val="NoSpacing"/>
        <w:ind w:left="360"/>
      </w:pPr>
      <w:r>
        <w:t>Communications Team</w:t>
      </w:r>
    </w:p>
    <w:p w14:paraId="27EDCB7C" w14:textId="0695DBE6" w:rsidR="00521885" w:rsidRDefault="00521885" w:rsidP="00521885">
      <w:pPr>
        <w:pStyle w:val="NoSpacing"/>
        <w:ind w:left="360"/>
      </w:pPr>
      <w:r>
        <w:t>COVID- 19 Response| Vaccine Task Force</w:t>
      </w:r>
    </w:p>
    <w:p w14:paraId="3E21B53C" w14:textId="77777777" w:rsidR="00521885" w:rsidRPr="00521885" w:rsidRDefault="00521885" w:rsidP="00521885">
      <w:pPr>
        <w:pStyle w:val="NoSpacing"/>
        <w:ind w:left="360"/>
      </w:pPr>
    </w:p>
    <w:p w14:paraId="06081603" w14:textId="7F412B02" w:rsidR="00521885" w:rsidRDefault="00521885" w:rsidP="00E45303">
      <w:pPr>
        <w:pStyle w:val="NoSpacing"/>
        <w:ind w:left="360"/>
      </w:pPr>
    </w:p>
    <w:p w14:paraId="021BD53B" w14:textId="47B010C7" w:rsidR="00521885" w:rsidRPr="00521885" w:rsidRDefault="00521885" w:rsidP="00521885">
      <w:pPr>
        <w:pStyle w:val="NoSpacing"/>
        <w:rPr>
          <w:b/>
          <w:bCs/>
        </w:rPr>
      </w:pPr>
      <w:r w:rsidRPr="00521885">
        <w:rPr>
          <w:b/>
          <w:bCs/>
        </w:rPr>
        <w:t>Slide 14 | Key Components of CDC’s Communication Work</w:t>
      </w:r>
    </w:p>
    <w:p w14:paraId="422A2BDF" w14:textId="66E1F0CE" w:rsidR="00521885" w:rsidRDefault="00521885" w:rsidP="00E45303">
      <w:pPr>
        <w:pStyle w:val="NoSpacing"/>
        <w:ind w:left="360"/>
      </w:pPr>
    </w:p>
    <w:p w14:paraId="73C0E93D" w14:textId="77777777" w:rsidR="00521885" w:rsidRDefault="00521885" w:rsidP="00521885">
      <w:pPr>
        <w:pStyle w:val="NoSpacing"/>
        <w:numPr>
          <w:ilvl w:val="0"/>
          <w:numId w:val="14"/>
        </w:numPr>
      </w:pPr>
      <w:r>
        <w:t>Research and evaluation</w:t>
      </w:r>
    </w:p>
    <w:p w14:paraId="4AC0CCE2" w14:textId="77777777" w:rsidR="00521885" w:rsidRDefault="00521885" w:rsidP="00521885">
      <w:pPr>
        <w:pStyle w:val="NoSpacing"/>
        <w:numPr>
          <w:ilvl w:val="0"/>
          <w:numId w:val="14"/>
        </w:numPr>
      </w:pPr>
      <w:r>
        <w:t>Crisis &amp; Emergency Risk Communication (CERC)</w:t>
      </w:r>
    </w:p>
    <w:p w14:paraId="6180E087" w14:textId="77777777" w:rsidR="00521885" w:rsidRDefault="00521885" w:rsidP="00521885">
      <w:pPr>
        <w:pStyle w:val="NoSpacing"/>
        <w:numPr>
          <w:ilvl w:val="0"/>
          <w:numId w:val="14"/>
        </w:numPr>
      </w:pPr>
      <w:r>
        <w:t>Outreach to populations disproportionately affected by COVID-19</w:t>
      </w:r>
    </w:p>
    <w:p w14:paraId="2832807F" w14:textId="77777777" w:rsidR="00521885" w:rsidRDefault="00521885" w:rsidP="00521885">
      <w:pPr>
        <w:pStyle w:val="NoSpacing"/>
        <w:numPr>
          <w:ilvl w:val="0"/>
          <w:numId w:val="14"/>
        </w:numPr>
      </w:pPr>
      <w:r>
        <w:t>Professional education and engagement</w:t>
      </w:r>
    </w:p>
    <w:p w14:paraId="34785FBB" w14:textId="77777777" w:rsidR="00521885" w:rsidRDefault="00521885" w:rsidP="00521885">
      <w:pPr>
        <w:pStyle w:val="NoSpacing"/>
        <w:numPr>
          <w:ilvl w:val="0"/>
          <w:numId w:val="14"/>
        </w:numPr>
      </w:pPr>
      <w:r>
        <w:t>Vaccine safety and effectiveness messaging</w:t>
      </w:r>
    </w:p>
    <w:p w14:paraId="08FD4960" w14:textId="77777777" w:rsidR="00521885" w:rsidRDefault="00521885" w:rsidP="00521885">
      <w:pPr>
        <w:pStyle w:val="NoSpacing"/>
        <w:numPr>
          <w:ilvl w:val="0"/>
          <w:numId w:val="14"/>
        </w:numPr>
      </w:pPr>
      <w:r>
        <w:t>Responding to public inquiries</w:t>
      </w:r>
    </w:p>
    <w:p w14:paraId="2CE1EFCD" w14:textId="436C86CA" w:rsidR="00521885" w:rsidRDefault="00521885" w:rsidP="00093E15">
      <w:pPr>
        <w:pStyle w:val="NoSpacing"/>
        <w:numPr>
          <w:ilvl w:val="0"/>
          <w:numId w:val="14"/>
        </w:numPr>
      </w:pPr>
      <w:r>
        <w:t>Supporting CDC vaccine programs</w:t>
      </w:r>
    </w:p>
    <w:p w14:paraId="2DCADFDF" w14:textId="230980FB" w:rsidR="00093E15" w:rsidRDefault="00093E15" w:rsidP="00093E15">
      <w:pPr>
        <w:pStyle w:val="NoSpacing"/>
        <w:ind w:left="1080"/>
      </w:pPr>
      <w:r>
        <w:t>—COVID Data Tracker</w:t>
      </w:r>
    </w:p>
    <w:p w14:paraId="5AFB2A1A" w14:textId="3EA5F081" w:rsidR="00093E15" w:rsidRDefault="00093E15" w:rsidP="00093E15">
      <w:pPr>
        <w:pStyle w:val="NoSpacing"/>
        <w:ind w:left="1080"/>
      </w:pPr>
      <w:r>
        <w:t>—Pharmacy Partnership for Long-Term Care Program</w:t>
      </w:r>
    </w:p>
    <w:p w14:paraId="708B1B35" w14:textId="7F085E19" w:rsidR="00093E15" w:rsidRDefault="00093E15" w:rsidP="00093E15">
      <w:pPr>
        <w:pStyle w:val="NoSpacing"/>
        <w:ind w:left="1080"/>
      </w:pPr>
      <w:r>
        <w:lastRenderedPageBreak/>
        <w:t>—Federal Retail Pharmacy Program</w:t>
      </w:r>
    </w:p>
    <w:p w14:paraId="4931F09F" w14:textId="7F0EF218" w:rsidR="00521885" w:rsidRDefault="00093E15" w:rsidP="00093E15">
      <w:pPr>
        <w:pStyle w:val="NoSpacing"/>
        <w:ind w:left="1080"/>
      </w:pPr>
      <w:r>
        <w:t>—Vaccine Administration Management System (VAMS)</w:t>
      </w:r>
    </w:p>
    <w:p w14:paraId="2C0832C5" w14:textId="77777777" w:rsidR="00093E15" w:rsidRDefault="00093E15" w:rsidP="00093E15">
      <w:pPr>
        <w:pStyle w:val="NoSpacing"/>
        <w:ind w:left="720"/>
      </w:pPr>
    </w:p>
    <w:p w14:paraId="4D344984" w14:textId="2D28982B" w:rsidR="00521885" w:rsidRDefault="00093E15" w:rsidP="00093E15">
      <w:pPr>
        <w:pStyle w:val="NoSpacing"/>
        <w:ind w:left="720"/>
      </w:pPr>
      <w:r>
        <w:t xml:space="preserve">Speaker Notes: </w:t>
      </w:r>
    </w:p>
    <w:p w14:paraId="56B9DB30" w14:textId="77777777" w:rsidR="00093E15" w:rsidRDefault="00093E15" w:rsidP="00093E15">
      <w:pPr>
        <w:pStyle w:val="NoSpacing"/>
        <w:ind w:left="720"/>
      </w:pPr>
      <w:r w:rsidRPr="00093E15">
        <w:rPr>
          <w:i/>
          <w:iCs/>
        </w:rPr>
        <w:t>COVID Data Tracker</w:t>
      </w:r>
      <w:r>
        <w:t xml:space="preserve"> – Consists of maps and charts tracking cases, deaths, and trends of COVID-19 in the United States, updated daily by 8 pm ET</w:t>
      </w:r>
    </w:p>
    <w:p w14:paraId="331AA691" w14:textId="77777777" w:rsidR="00093E15" w:rsidRDefault="00093E15" w:rsidP="00093E15">
      <w:pPr>
        <w:pStyle w:val="NoSpacing"/>
        <w:ind w:left="720"/>
      </w:pPr>
    </w:p>
    <w:p w14:paraId="2074DDB9" w14:textId="77777777" w:rsidR="00093E15" w:rsidRDefault="00093E15" w:rsidP="00093E15">
      <w:pPr>
        <w:pStyle w:val="NoSpacing"/>
        <w:ind w:left="720"/>
      </w:pPr>
      <w:r w:rsidRPr="00093E15">
        <w:rPr>
          <w:i/>
          <w:iCs/>
        </w:rPr>
        <w:t>The Pharmacy Partnership for Long-Term Care</w:t>
      </w:r>
      <w:r>
        <w:t xml:space="preserve"> (LTC) Program has facilitated on-site vaccination of residents and staff at more than 63,000 enrolled long-term care facilities (LTCFs) while reducing the burden on LTCF administrators, clinical leadership, and health departments.</w:t>
      </w:r>
    </w:p>
    <w:p w14:paraId="3E6ABBE7" w14:textId="77777777" w:rsidR="00093E15" w:rsidRDefault="00093E15" w:rsidP="00093E15">
      <w:pPr>
        <w:pStyle w:val="NoSpacing"/>
        <w:ind w:left="720"/>
      </w:pPr>
    </w:p>
    <w:p w14:paraId="1FB76184" w14:textId="77777777" w:rsidR="00093E15" w:rsidRDefault="00093E15" w:rsidP="00093E15">
      <w:pPr>
        <w:pStyle w:val="NoSpacing"/>
        <w:ind w:left="720"/>
      </w:pPr>
      <w:r>
        <w:t xml:space="preserve">The </w:t>
      </w:r>
      <w:r w:rsidRPr="00093E15">
        <w:rPr>
          <w:i/>
          <w:iCs/>
        </w:rPr>
        <w:t>Federal Retail Pharmacy Program for COVID-19 Vaccination</w:t>
      </w:r>
      <w:r>
        <w:t xml:space="preserve"> is a collaboration between the federal government, states and territories, and national pharmacy partners and independent pharmacy networks to increase access to COVID-19 vaccination across the United States.</w:t>
      </w:r>
    </w:p>
    <w:p w14:paraId="5924BB33" w14:textId="77777777" w:rsidR="00093E15" w:rsidRDefault="00093E15" w:rsidP="00093E15">
      <w:pPr>
        <w:pStyle w:val="NoSpacing"/>
        <w:ind w:left="720"/>
      </w:pPr>
    </w:p>
    <w:p w14:paraId="0962687D" w14:textId="712E80D8" w:rsidR="00093E15" w:rsidRDefault="00093E15" w:rsidP="00093E15">
      <w:pPr>
        <w:pStyle w:val="NoSpacing"/>
        <w:ind w:left="720"/>
      </w:pPr>
      <w:r w:rsidRPr="00093E15">
        <w:rPr>
          <w:i/>
          <w:iCs/>
        </w:rPr>
        <w:t>VAMS - Vaccine Administration Management System</w:t>
      </w:r>
      <w:r>
        <w:t xml:space="preserve"> - is a web-based application that supports planning and execution for COVID-19 vaccination clinics and medical practices that do not have systems to record vaccinations.</w:t>
      </w:r>
    </w:p>
    <w:p w14:paraId="7EC6B56E" w14:textId="2F6F3170" w:rsidR="00521885" w:rsidRDefault="00521885" w:rsidP="00E45303">
      <w:pPr>
        <w:pStyle w:val="NoSpacing"/>
        <w:ind w:left="360"/>
      </w:pPr>
    </w:p>
    <w:p w14:paraId="57C85F0B" w14:textId="07EFDFBA" w:rsidR="005E7AB1" w:rsidRPr="005E7AB1" w:rsidRDefault="005E7AB1" w:rsidP="005E7AB1">
      <w:pPr>
        <w:pStyle w:val="NoSpacing"/>
        <w:rPr>
          <w:b/>
          <w:bCs/>
        </w:rPr>
      </w:pPr>
      <w:r w:rsidRPr="005E7AB1">
        <w:rPr>
          <w:b/>
          <w:bCs/>
        </w:rPr>
        <w:t>Slide 15 | Vaccinate with Confidence</w:t>
      </w:r>
    </w:p>
    <w:p w14:paraId="1866A363" w14:textId="3496C503" w:rsidR="005E7AB1" w:rsidRDefault="005E7AB1" w:rsidP="005E7AB1">
      <w:pPr>
        <w:pStyle w:val="NoSpacing"/>
      </w:pPr>
    </w:p>
    <w:p w14:paraId="02C65FDF" w14:textId="77777777" w:rsidR="005E7AB1" w:rsidRPr="005E7AB1" w:rsidRDefault="005E7AB1" w:rsidP="005E7AB1">
      <w:pPr>
        <w:pStyle w:val="NoSpacing"/>
        <w:ind w:left="360"/>
        <w:rPr>
          <w:i/>
          <w:iCs/>
        </w:rPr>
      </w:pPr>
      <w:r w:rsidRPr="005E7AB1">
        <w:rPr>
          <w:i/>
          <w:iCs/>
        </w:rPr>
        <w:t>A National Strategy to Reinforce Confidence in COVID-19 Vaccines</w:t>
      </w:r>
    </w:p>
    <w:p w14:paraId="0F58901B" w14:textId="77777777" w:rsidR="005E7AB1" w:rsidRDefault="005E7AB1" w:rsidP="005E7AB1">
      <w:pPr>
        <w:pStyle w:val="NoSpacing"/>
        <w:ind w:left="360"/>
      </w:pPr>
    </w:p>
    <w:p w14:paraId="539D2816" w14:textId="13156252" w:rsidR="005E7AB1" w:rsidRPr="005E7AB1" w:rsidRDefault="005E7AB1" w:rsidP="005E7AB1">
      <w:pPr>
        <w:pStyle w:val="NoSpacing"/>
        <w:ind w:left="360"/>
        <w:rPr>
          <w:b/>
          <w:bCs/>
        </w:rPr>
      </w:pPr>
      <w:r w:rsidRPr="005E7AB1">
        <w:rPr>
          <w:b/>
          <w:bCs/>
        </w:rPr>
        <w:t>Reinforce Trust</w:t>
      </w:r>
    </w:p>
    <w:p w14:paraId="36699E4F" w14:textId="504912B2" w:rsidR="005E7AB1" w:rsidRDefault="005E7AB1" w:rsidP="005E7AB1">
      <w:pPr>
        <w:pStyle w:val="NoSpacing"/>
        <w:ind w:left="360"/>
      </w:pPr>
      <w:r w:rsidRPr="005E7AB1">
        <w:t>Objective: Regularly share clear and accurate COVID-19 vaccine information and take visible actions to build trust in the vaccine,  the vaccinator, and the system. </w:t>
      </w:r>
    </w:p>
    <w:p w14:paraId="4F17C163" w14:textId="77777777" w:rsidR="005E7AB1" w:rsidRDefault="005E7AB1" w:rsidP="005E7AB1">
      <w:pPr>
        <w:pStyle w:val="NoSpacing"/>
        <w:ind w:left="360"/>
      </w:pPr>
    </w:p>
    <w:p w14:paraId="5D62D44C" w14:textId="71F7803C" w:rsidR="005E7AB1" w:rsidRPr="005E7AB1" w:rsidRDefault="005E7AB1" w:rsidP="005E7AB1">
      <w:pPr>
        <w:pStyle w:val="NoSpacing"/>
        <w:ind w:left="360"/>
        <w:rPr>
          <w:b/>
          <w:bCs/>
        </w:rPr>
      </w:pPr>
      <w:r w:rsidRPr="005E7AB1">
        <w:rPr>
          <w:b/>
          <w:bCs/>
        </w:rPr>
        <w:t>Empower Healthcare Providers</w:t>
      </w:r>
    </w:p>
    <w:p w14:paraId="3EFF7C47" w14:textId="39BF7CF0" w:rsidR="005E7AB1" w:rsidRDefault="005E7AB1" w:rsidP="005E7AB1">
      <w:pPr>
        <w:pStyle w:val="NoSpacing"/>
        <w:ind w:left="360"/>
      </w:pPr>
      <w:r w:rsidRPr="005E7AB1">
        <w:t>Objective: Promote confidence among healthcare personnel in their decision to get vaccinated and to recommend vaccination to their patients.</w:t>
      </w:r>
    </w:p>
    <w:p w14:paraId="33773F94" w14:textId="77777777" w:rsidR="005E7AB1" w:rsidRDefault="005E7AB1" w:rsidP="005E7AB1">
      <w:pPr>
        <w:pStyle w:val="NoSpacing"/>
        <w:ind w:left="360"/>
      </w:pPr>
    </w:p>
    <w:p w14:paraId="1710D8D6" w14:textId="61F43DE6" w:rsidR="005E7AB1" w:rsidRPr="005E7AB1" w:rsidRDefault="005E7AB1" w:rsidP="005E7AB1">
      <w:pPr>
        <w:pStyle w:val="NoSpacing"/>
        <w:ind w:left="360"/>
      </w:pPr>
      <w:r w:rsidRPr="005E7AB1">
        <w:rPr>
          <w:b/>
          <w:bCs/>
        </w:rPr>
        <w:t>Engage Communities and Individuals</w:t>
      </w:r>
      <w:r>
        <w:br/>
      </w:r>
      <w:r w:rsidRPr="005E7AB1">
        <w:t>Objective: Engage communities in a sustainable, equitable and inclusive way—using two-way communication to listen, increase collaboration and build trust in COVID-19 vaccine.</w:t>
      </w:r>
    </w:p>
    <w:p w14:paraId="50C0C8EC" w14:textId="0EE8F4A2" w:rsidR="005E7AB1" w:rsidRDefault="005E7AB1" w:rsidP="00E45303">
      <w:pPr>
        <w:pStyle w:val="NoSpacing"/>
        <w:ind w:left="360"/>
      </w:pPr>
    </w:p>
    <w:p w14:paraId="19FD97BC" w14:textId="46BC3D08" w:rsidR="005E7AB1" w:rsidRDefault="005E7AB1" w:rsidP="00E45303">
      <w:pPr>
        <w:pStyle w:val="NoSpacing"/>
        <w:ind w:left="360"/>
      </w:pPr>
    </w:p>
    <w:p w14:paraId="1ADDC5E9" w14:textId="48FE2F7F" w:rsidR="002104D6" w:rsidRPr="002104D6" w:rsidRDefault="002104D6" w:rsidP="002104D6">
      <w:pPr>
        <w:pStyle w:val="NoSpacing"/>
        <w:rPr>
          <w:b/>
          <w:bCs/>
        </w:rPr>
      </w:pPr>
      <w:r w:rsidRPr="002104D6">
        <w:rPr>
          <w:b/>
          <w:bCs/>
        </w:rPr>
        <w:t>Slide 16 | COVID-19 Vaccination Messages</w:t>
      </w:r>
    </w:p>
    <w:p w14:paraId="3BA9ADE0" w14:textId="77777777" w:rsidR="002104D6" w:rsidRDefault="002104D6" w:rsidP="00E45303">
      <w:pPr>
        <w:pStyle w:val="NoSpacing"/>
        <w:ind w:left="360"/>
      </w:pPr>
    </w:p>
    <w:p w14:paraId="04F4F028" w14:textId="77777777" w:rsidR="002104D6" w:rsidRDefault="002104D6" w:rsidP="002104D6">
      <w:pPr>
        <w:pStyle w:val="NoSpacing"/>
        <w:numPr>
          <w:ilvl w:val="0"/>
          <w:numId w:val="15"/>
        </w:numPr>
      </w:pPr>
      <w:r w:rsidRPr="002104D6">
        <w:rPr>
          <w:b/>
          <w:bCs/>
        </w:rPr>
        <w:t>You</w:t>
      </w:r>
      <w:r>
        <w:t xml:space="preserve"> can help </w:t>
      </w:r>
      <w:r w:rsidRPr="002104D6">
        <w:rPr>
          <w:b/>
          <w:bCs/>
        </w:rPr>
        <w:t>stop</w:t>
      </w:r>
      <w:r>
        <w:t xml:space="preserve"> the pandemic.</w:t>
      </w:r>
    </w:p>
    <w:p w14:paraId="43ADF0B1" w14:textId="77777777" w:rsidR="002104D6" w:rsidRDefault="002104D6" w:rsidP="002104D6">
      <w:pPr>
        <w:pStyle w:val="NoSpacing"/>
        <w:numPr>
          <w:ilvl w:val="0"/>
          <w:numId w:val="15"/>
        </w:numPr>
      </w:pPr>
      <w:r>
        <w:t>People 12 years of age and older can be vaccinated.</w:t>
      </w:r>
    </w:p>
    <w:p w14:paraId="02F79F0E" w14:textId="77777777" w:rsidR="002104D6" w:rsidRDefault="002104D6" w:rsidP="002104D6">
      <w:pPr>
        <w:pStyle w:val="NoSpacing"/>
        <w:numPr>
          <w:ilvl w:val="0"/>
          <w:numId w:val="15"/>
        </w:numPr>
      </w:pPr>
      <w:r>
        <w:t>Use reliable sources to get information.</w:t>
      </w:r>
    </w:p>
    <w:p w14:paraId="709D8D03" w14:textId="77777777" w:rsidR="002104D6" w:rsidRDefault="002104D6" w:rsidP="002104D6">
      <w:pPr>
        <w:pStyle w:val="NoSpacing"/>
        <w:numPr>
          <w:ilvl w:val="0"/>
          <w:numId w:val="15"/>
        </w:numPr>
      </w:pPr>
      <w:r>
        <w:t xml:space="preserve">COVID-19 vaccines are safe </w:t>
      </w:r>
      <w:r w:rsidRPr="002104D6">
        <w:rPr>
          <w:i/>
          <w:iCs/>
        </w:rPr>
        <w:t>and</w:t>
      </w:r>
      <w:r>
        <w:t xml:space="preserve"> effective.</w:t>
      </w:r>
    </w:p>
    <w:p w14:paraId="67379D62" w14:textId="77777777" w:rsidR="002104D6" w:rsidRDefault="002104D6" w:rsidP="002104D6">
      <w:pPr>
        <w:pStyle w:val="NoSpacing"/>
        <w:numPr>
          <w:ilvl w:val="0"/>
          <w:numId w:val="15"/>
        </w:numPr>
      </w:pPr>
      <w:r>
        <w:t>COVID-19 vaccine is </w:t>
      </w:r>
      <w:r w:rsidRPr="002104D6">
        <w:rPr>
          <w:b/>
          <w:bCs/>
        </w:rPr>
        <w:t>free</w:t>
      </w:r>
      <w:r>
        <w:t>.</w:t>
      </w:r>
    </w:p>
    <w:p w14:paraId="5B9D9BBB" w14:textId="77777777" w:rsidR="002104D6" w:rsidRDefault="002104D6" w:rsidP="002104D6">
      <w:pPr>
        <w:pStyle w:val="NoSpacing"/>
        <w:numPr>
          <w:ilvl w:val="0"/>
          <w:numId w:val="15"/>
        </w:numPr>
      </w:pPr>
      <w:r>
        <w:t xml:space="preserve">After COVID-19 vaccination, you </w:t>
      </w:r>
      <w:r w:rsidRPr="002104D6">
        <w:rPr>
          <w:i/>
          <w:iCs/>
        </w:rPr>
        <w:t>might</w:t>
      </w:r>
      <w:r>
        <w:t xml:space="preserve"> have some side effects. These are normal signs that your body is building protection.</w:t>
      </w:r>
    </w:p>
    <w:p w14:paraId="58517A73" w14:textId="486C3AB0" w:rsidR="005E7AB1" w:rsidRDefault="002104D6" w:rsidP="002104D6">
      <w:pPr>
        <w:pStyle w:val="NoSpacing"/>
        <w:numPr>
          <w:ilvl w:val="0"/>
          <w:numId w:val="15"/>
        </w:numPr>
      </w:pPr>
      <w:r>
        <w:t>Fully vaccinated people can resume activities when fully vaccinated.</w:t>
      </w:r>
    </w:p>
    <w:p w14:paraId="704C54CD" w14:textId="2F7A8385" w:rsidR="005E7AB1" w:rsidRDefault="005E7AB1" w:rsidP="00E45303">
      <w:pPr>
        <w:pStyle w:val="NoSpacing"/>
        <w:ind w:left="360"/>
      </w:pPr>
    </w:p>
    <w:p w14:paraId="0A145C76" w14:textId="4A2BD7DC" w:rsidR="002104D6" w:rsidRDefault="002104D6" w:rsidP="00E45303">
      <w:pPr>
        <w:pStyle w:val="NoSpacing"/>
        <w:ind w:left="360"/>
      </w:pPr>
    </w:p>
    <w:p w14:paraId="0F04E738" w14:textId="7D5CA6E1" w:rsidR="002104D6" w:rsidRPr="002104D6" w:rsidRDefault="002104D6" w:rsidP="002104D6">
      <w:pPr>
        <w:pStyle w:val="NoSpacing"/>
        <w:rPr>
          <w:b/>
          <w:bCs/>
        </w:rPr>
      </w:pPr>
      <w:r w:rsidRPr="002104D6">
        <w:rPr>
          <w:b/>
          <w:bCs/>
        </w:rPr>
        <w:lastRenderedPageBreak/>
        <w:t>Slide 17 | Resources</w:t>
      </w:r>
    </w:p>
    <w:p w14:paraId="667B0FC1" w14:textId="0309B2E2" w:rsidR="002104D6" w:rsidRDefault="002104D6" w:rsidP="002104D6">
      <w:pPr>
        <w:pStyle w:val="NoSpacing"/>
      </w:pPr>
    </w:p>
    <w:p w14:paraId="2620380F" w14:textId="3B47D1F0" w:rsidR="002104D6" w:rsidRPr="002104D6" w:rsidRDefault="002104D6" w:rsidP="002104D6">
      <w:pPr>
        <w:pStyle w:val="NoSpacing"/>
        <w:ind w:left="360"/>
        <w:rPr>
          <w:i/>
          <w:iCs/>
        </w:rPr>
      </w:pPr>
      <w:r w:rsidRPr="002104D6">
        <w:rPr>
          <w:i/>
          <w:iCs/>
        </w:rPr>
        <w:t>[Advance organizer/divider so that attendees will know what’s coming next.]</w:t>
      </w:r>
    </w:p>
    <w:p w14:paraId="504BB272" w14:textId="77777777" w:rsidR="002104D6" w:rsidRDefault="002104D6" w:rsidP="002104D6">
      <w:pPr>
        <w:pStyle w:val="NoSpacing"/>
      </w:pPr>
    </w:p>
    <w:p w14:paraId="31AC1384" w14:textId="2FEE15C6" w:rsidR="002104D6" w:rsidRPr="002104D6" w:rsidRDefault="002104D6" w:rsidP="002104D6">
      <w:pPr>
        <w:pStyle w:val="NoSpacing"/>
        <w:rPr>
          <w:b/>
          <w:bCs/>
        </w:rPr>
      </w:pPr>
      <w:r w:rsidRPr="002104D6">
        <w:rPr>
          <w:b/>
          <w:bCs/>
        </w:rPr>
        <w:t>Slide 18 | Website Languages</w:t>
      </w:r>
    </w:p>
    <w:p w14:paraId="5BC62C50" w14:textId="77777777" w:rsidR="002104D6" w:rsidRPr="002104D6" w:rsidRDefault="002104D6" w:rsidP="002104D6">
      <w:pPr>
        <w:pStyle w:val="NoSpacing"/>
      </w:pPr>
    </w:p>
    <w:p w14:paraId="1DA4560D" w14:textId="76C03167" w:rsidR="002104D6" w:rsidRDefault="002104D6" w:rsidP="002104D6">
      <w:pPr>
        <w:pStyle w:val="NoSpacing"/>
        <w:ind w:left="360"/>
      </w:pPr>
      <w:r>
        <w:t>HTML pages are available in: </w:t>
      </w:r>
    </w:p>
    <w:p w14:paraId="4485EB18" w14:textId="77777777" w:rsidR="002104D6" w:rsidRDefault="002104D6" w:rsidP="002104D6">
      <w:pPr>
        <w:pStyle w:val="NoSpacing"/>
        <w:numPr>
          <w:ilvl w:val="0"/>
          <w:numId w:val="16"/>
        </w:numPr>
      </w:pPr>
      <w:r>
        <w:t>English</w:t>
      </w:r>
    </w:p>
    <w:p w14:paraId="6098BE4D" w14:textId="77777777" w:rsidR="002104D6" w:rsidRDefault="002104D6" w:rsidP="002104D6">
      <w:pPr>
        <w:pStyle w:val="NoSpacing"/>
        <w:numPr>
          <w:ilvl w:val="0"/>
          <w:numId w:val="16"/>
        </w:numPr>
      </w:pPr>
      <w:r>
        <w:t>Spanish</w:t>
      </w:r>
    </w:p>
    <w:p w14:paraId="5EC96DDB" w14:textId="77777777" w:rsidR="002104D6" w:rsidRDefault="002104D6" w:rsidP="002104D6">
      <w:pPr>
        <w:pStyle w:val="NoSpacing"/>
        <w:numPr>
          <w:ilvl w:val="0"/>
          <w:numId w:val="16"/>
        </w:numPr>
      </w:pPr>
      <w:r>
        <w:t>Simplified Chinese</w:t>
      </w:r>
    </w:p>
    <w:p w14:paraId="70885B40" w14:textId="77777777" w:rsidR="002104D6" w:rsidRDefault="002104D6" w:rsidP="002104D6">
      <w:pPr>
        <w:pStyle w:val="NoSpacing"/>
        <w:numPr>
          <w:ilvl w:val="0"/>
          <w:numId w:val="16"/>
        </w:numPr>
      </w:pPr>
      <w:r>
        <w:t>Vietnamese</w:t>
      </w:r>
    </w:p>
    <w:p w14:paraId="28BDB102" w14:textId="3A218748" w:rsidR="005E7AB1" w:rsidRDefault="002104D6" w:rsidP="002104D6">
      <w:pPr>
        <w:pStyle w:val="NoSpacing"/>
        <w:numPr>
          <w:ilvl w:val="0"/>
          <w:numId w:val="16"/>
        </w:numPr>
      </w:pPr>
      <w:r>
        <w:t>Korean</w:t>
      </w:r>
    </w:p>
    <w:p w14:paraId="77F40CD2" w14:textId="689CDA42" w:rsidR="005E7AB1" w:rsidRDefault="005E7AB1" w:rsidP="00E45303">
      <w:pPr>
        <w:pStyle w:val="NoSpacing"/>
        <w:ind w:left="360"/>
      </w:pPr>
    </w:p>
    <w:p w14:paraId="646E0D7C" w14:textId="29102134" w:rsidR="005E7AB1" w:rsidRDefault="002104D6" w:rsidP="00E45303">
      <w:pPr>
        <w:pStyle w:val="NoSpacing"/>
        <w:ind w:left="360"/>
      </w:pPr>
      <w:r w:rsidRPr="002104D6">
        <w:t>Some materials are available in additional languages.</w:t>
      </w:r>
    </w:p>
    <w:p w14:paraId="6AD69A29" w14:textId="4B2B747F" w:rsidR="002104D6" w:rsidRDefault="00DD7F0C" w:rsidP="00E45303">
      <w:pPr>
        <w:pStyle w:val="NoSpacing"/>
        <w:ind w:left="360"/>
      </w:pPr>
      <w:hyperlink r:id="rId14" w:history="1">
        <w:r w:rsidR="002104D6" w:rsidRPr="006058AF">
          <w:rPr>
            <w:rStyle w:val="Hyperlink"/>
          </w:rPr>
          <w:t>https://www.cdc.gov/coronavirus/2019-ncov/index.html</w:t>
        </w:r>
      </w:hyperlink>
      <w:r w:rsidR="002104D6">
        <w:t xml:space="preserve"> </w:t>
      </w:r>
    </w:p>
    <w:p w14:paraId="710DF1AC" w14:textId="3EFD430E" w:rsidR="005E7AB1" w:rsidRDefault="005E7AB1" w:rsidP="00E45303">
      <w:pPr>
        <w:pStyle w:val="NoSpacing"/>
        <w:ind w:left="360"/>
      </w:pPr>
    </w:p>
    <w:p w14:paraId="15023566" w14:textId="2974DA94" w:rsidR="005E7AB1" w:rsidRDefault="005E7AB1" w:rsidP="002104D6">
      <w:pPr>
        <w:pStyle w:val="NoSpacing"/>
      </w:pPr>
    </w:p>
    <w:p w14:paraId="02F215A5" w14:textId="31FB804B" w:rsidR="002104D6" w:rsidRPr="002104D6" w:rsidRDefault="002104D6" w:rsidP="002104D6">
      <w:pPr>
        <w:pStyle w:val="NoSpacing"/>
        <w:rPr>
          <w:b/>
          <w:bCs/>
        </w:rPr>
      </w:pPr>
      <w:r w:rsidRPr="002104D6">
        <w:rPr>
          <w:b/>
          <w:bCs/>
        </w:rPr>
        <w:t>Slide 19 | Vaccines.gov</w:t>
      </w:r>
    </w:p>
    <w:p w14:paraId="18757A15" w14:textId="77777777" w:rsidR="002104D6" w:rsidRPr="002104D6" w:rsidRDefault="002104D6" w:rsidP="002104D6">
      <w:pPr>
        <w:pStyle w:val="NoSpacing"/>
      </w:pPr>
    </w:p>
    <w:p w14:paraId="64DB0091" w14:textId="77777777" w:rsidR="002104D6" w:rsidRDefault="002104D6" w:rsidP="002104D6">
      <w:pPr>
        <w:pStyle w:val="NoSpacing"/>
        <w:ind w:left="360"/>
      </w:pPr>
      <w:r>
        <w:t>Vaccines.gov is powered by Vaccine Finder - a web-based system that helps people find the latest information on COVID-19 vaccine availability.</w:t>
      </w:r>
    </w:p>
    <w:p w14:paraId="40B1AF1D" w14:textId="77777777" w:rsidR="002104D6" w:rsidRDefault="002104D6" w:rsidP="002104D6">
      <w:pPr>
        <w:pStyle w:val="NoSpacing"/>
        <w:ind w:left="360"/>
      </w:pPr>
    </w:p>
    <w:p w14:paraId="7B97CFB6" w14:textId="77777777" w:rsidR="002104D6" w:rsidRDefault="002104D6" w:rsidP="002104D6">
      <w:pPr>
        <w:pStyle w:val="NoSpacing"/>
        <w:numPr>
          <w:ilvl w:val="0"/>
          <w:numId w:val="17"/>
        </w:numPr>
      </w:pPr>
      <w:r>
        <w:t>Reported by vaccine providers</w:t>
      </w:r>
    </w:p>
    <w:p w14:paraId="1C43D81D" w14:textId="0A0873B4" w:rsidR="00521885" w:rsidRDefault="002104D6" w:rsidP="002104D6">
      <w:pPr>
        <w:pStyle w:val="NoSpacing"/>
        <w:numPr>
          <w:ilvl w:val="0"/>
          <w:numId w:val="17"/>
        </w:numPr>
      </w:pPr>
      <w:r>
        <w:t>Searchable by ZIP code</w:t>
      </w:r>
    </w:p>
    <w:p w14:paraId="68F6CAEC" w14:textId="5ED3AC9B" w:rsidR="00521885" w:rsidRDefault="00521885" w:rsidP="00E45303">
      <w:pPr>
        <w:pStyle w:val="NoSpacing"/>
        <w:ind w:left="360"/>
      </w:pPr>
    </w:p>
    <w:p w14:paraId="79918D39" w14:textId="4A660D2E" w:rsidR="00521885" w:rsidRDefault="00DD7F0C" w:rsidP="00E45303">
      <w:pPr>
        <w:pStyle w:val="NoSpacing"/>
        <w:ind w:left="360"/>
      </w:pPr>
      <w:hyperlink r:id="rId15" w:history="1">
        <w:r w:rsidR="002104D6" w:rsidRPr="006058AF">
          <w:rPr>
            <w:rStyle w:val="Hyperlink"/>
          </w:rPr>
          <w:t>https://www.cdc.gov/coronavirus/2019-ncov/vaccines/index.html</w:t>
        </w:r>
      </w:hyperlink>
      <w:r w:rsidR="002104D6">
        <w:t xml:space="preserve"> </w:t>
      </w:r>
    </w:p>
    <w:p w14:paraId="4814790C" w14:textId="5474AB4F" w:rsidR="002104D6" w:rsidRDefault="002104D6" w:rsidP="00E45303">
      <w:pPr>
        <w:pStyle w:val="NoSpacing"/>
        <w:ind w:left="360"/>
      </w:pPr>
    </w:p>
    <w:p w14:paraId="1ADCC966" w14:textId="2326FD69" w:rsidR="002104D6" w:rsidRDefault="002104D6" w:rsidP="002104D6">
      <w:pPr>
        <w:pStyle w:val="NoSpacing"/>
      </w:pPr>
    </w:p>
    <w:p w14:paraId="29D47731" w14:textId="39156A90" w:rsidR="002104D6" w:rsidRPr="002104D6" w:rsidRDefault="002104D6" w:rsidP="002104D6">
      <w:pPr>
        <w:pStyle w:val="NoSpacing"/>
        <w:rPr>
          <w:b/>
          <w:bCs/>
        </w:rPr>
      </w:pPr>
      <w:r w:rsidRPr="002104D6">
        <w:rPr>
          <w:b/>
          <w:bCs/>
        </w:rPr>
        <w:t>Slide 20 | COVID-19 Vaccine Toolkits</w:t>
      </w:r>
    </w:p>
    <w:p w14:paraId="3E2AA70D" w14:textId="0557644F" w:rsidR="00521885" w:rsidRDefault="00521885" w:rsidP="00E45303">
      <w:pPr>
        <w:pStyle w:val="NoSpacing"/>
        <w:ind w:left="360"/>
      </w:pPr>
    </w:p>
    <w:p w14:paraId="03F7102F" w14:textId="77777777" w:rsidR="002104D6" w:rsidRDefault="002104D6" w:rsidP="002104D6">
      <w:pPr>
        <w:pStyle w:val="NoSpacing"/>
        <w:numPr>
          <w:ilvl w:val="0"/>
          <w:numId w:val="18"/>
        </w:numPr>
      </w:pPr>
      <w:r>
        <w:t>Resources to help communicate information on COVID-19 vaccines</w:t>
      </w:r>
    </w:p>
    <w:p w14:paraId="04AFE23A" w14:textId="38349B24" w:rsidR="00521885" w:rsidRDefault="002104D6" w:rsidP="002104D6">
      <w:pPr>
        <w:pStyle w:val="NoSpacing"/>
        <w:numPr>
          <w:ilvl w:val="0"/>
          <w:numId w:val="18"/>
        </w:numPr>
      </w:pPr>
      <w:r>
        <w:t>Audience or setting-based specific</w:t>
      </w:r>
    </w:p>
    <w:p w14:paraId="425E8D4D" w14:textId="405FA56E" w:rsidR="00521885" w:rsidRDefault="00521885" w:rsidP="00E45303">
      <w:pPr>
        <w:pStyle w:val="NoSpacing"/>
        <w:ind w:left="360"/>
      </w:pPr>
    </w:p>
    <w:p w14:paraId="305A3A5D" w14:textId="3AFBA327" w:rsidR="00521885" w:rsidRDefault="00DD7F0C" w:rsidP="00E45303">
      <w:pPr>
        <w:pStyle w:val="NoSpacing"/>
        <w:ind w:left="360"/>
      </w:pPr>
      <w:hyperlink r:id="rId16" w:history="1">
        <w:r w:rsidR="002104D6" w:rsidRPr="006058AF">
          <w:rPr>
            <w:rStyle w:val="Hyperlink"/>
          </w:rPr>
          <w:t>https://www.cdc.gov/coronavirus/2019-ncov/vaccines/toolkits.html</w:t>
        </w:r>
      </w:hyperlink>
      <w:r w:rsidR="002104D6">
        <w:t xml:space="preserve"> </w:t>
      </w:r>
    </w:p>
    <w:p w14:paraId="62AEDB5E" w14:textId="69229AEF" w:rsidR="002104D6" w:rsidRDefault="002104D6" w:rsidP="00E45303">
      <w:pPr>
        <w:pStyle w:val="NoSpacing"/>
        <w:ind w:left="360"/>
      </w:pPr>
    </w:p>
    <w:p w14:paraId="38A4209E" w14:textId="65F98371" w:rsidR="002104D6" w:rsidRPr="002104D6" w:rsidRDefault="002104D6" w:rsidP="00E45303">
      <w:pPr>
        <w:pStyle w:val="NoSpacing"/>
        <w:ind w:left="360"/>
        <w:rPr>
          <w:i/>
          <w:iCs/>
        </w:rPr>
      </w:pPr>
      <w:r w:rsidRPr="002104D6">
        <w:rPr>
          <w:i/>
          <w:iCs/>
        </w:rPr>
        <w:t xml:space="preserve">Example listing </w:t>
      </w:r>
      <w:r>
        <w:rPr>
          <w:i/>
          <w:iCs/>
        </w:rPr>
        <w:t>graphic</w:t>
      </w:r>
    </w:p>
    <w:p w14:paraId="6F9EB157" w14:textId="30347D6A" w:rsidR="002104D6" w:rsidRPr="002104D6" w:rsidRDefault="002104D6" w:rsidP="00E45303">
      <w:pPr>
        <w:pStyle w:val="NoSpacing"/>
        <w:ind w:left="360"/>
        <w:rPr>
          <w:b/>
          <w:bCs/>
        </w:rPr>
      </w:pPr>
      <w:r w:rsidRPr="002104D6">
        <w:rPr>
          <w:b/>
          <w:bCs/>
        </w:rPr>
        <w:t>Community-Based Organization Vaccination Toolkit</w:t>
      </w:r>
    </w:p>
    <w:p w14:paraId="68BC0C8B" w14:textId="6D2B2152" w:rsidR="002104D6" w:rsidRPr="002104D6" w:rsidRDefault="002104D6" w:rsidP="00E45303">
      <w:pPr>
        <w:pStyle w:val="NoSpacing"/>
        <w:ind w:left="360"/>
        <w:rPr>
          <w:i/>
          <w:iCs/>
        </w:rPr>
      </w:pPr>
      <w:r w:rsidRPr="002104D6">
        <w:rPr>
          <w:i/>
          <w:iCs/>
        </w:rPr>
        <w:t>For staff of organizations serving communities.</w:t>
      </w:r>
    </w:p>
    <w:p w14:paraId="2AAA2E44" w14:textId="5DBDBAB2" w:rsidR="002104D6" w:rsidRDefault="002104D6" w:rsidP="00E45303">
      <w:pPr>
        <w:pStyle w:val="NoSpacing"/>
        <w:ind w:left="360"/>
      </w:pPr>
    </w:p>
    <w:p w14:paraId="52B03041" w14:textId="09C60790" w:rsidR="002104D6" w:rsidRDefault="002104D6" w:rsidP="00E45303">
      <w:pPr>
        <w:pStyle w:val="NoSpacing"/>
        <w:ind w:left="360"/>
      </w:pPr>
      <w:r>
        <w:t>Educate communities about the benefits of COVID-19 vaccination, and address common questions and concerns.</w:t>
      </w:r>
    </w:p>
    <w:p w14:paraId="4545D2FB" w14:textId="24D5F1D2" w:rsidR="00521885" w:rsidRDefault="00521885" w:rsidP="00E45303">
      <w:pPr>
        <w:pStyle w:val="NoSpacing"/>
        <w:ind w:left="360"/>
      </w:pPr>
    </w:p>
    <w:p w14:paraId="2B2A25DF" w14:textId="77777777" w:rsidR="005A1BC2" w:rsidRDefault="005A1BC2">
      <w:r>
        <w:br w:type="page"/>
      </w:r>
    </w:p>
    <w:p w14:paraId="1BE063E7" w14:textId="66DC4403" w:rsidR="005A1BC2" w:rsidRPr="005A1BC2" w:rsidRDefault="005A1BC2" w:rsidP="005A1BC2">
      <w:pPr>
        <w:pStyle w:val="NoSpacing"/>
        <w:rPr>
          <w:b/>
          <w:bCs/>
        </w:rPr>
      </w:pPr>
      <w:r w:rsidRPr="005A1BC2">
        <w:rPr>
          <w:b/>
          <w:bCs/>
        </w:rPr>
        <w:lastRenderedPageBreak/>
        <w:t>Slide 21 | Community-Based Organization Toolkit</w:t>
      </w:r>
    </w:p>
    <w:p w14:paraId="6DC1B7E4" w14:textId="77777777" w:rsidR="005A1BC2" w:rsidRPr="005A1BC2" w:rsidRDefault="005A1BC2" w:rsidP="005A1BC2">
      <w:pPr>
        <w:pStyle w:val="NoSpacing"/>
      </w:pPr>
    </w:p>
    <w:p w14:paraId="2BB26EF7" w14:textId="4F34D986" w:rsidR="005A1BC2" w:rsidRPr="005A1BC2" w:rsidRDefault="005A1BC2" w:rsidP="005A1BC2">
      <w:pPr>
        <w:pStyle w:val="NoSpacing"/>
        <w:ind w:left="360"/>
        <w:rPr>
          <w:i/>
          <w:iCs/>
        </w:rPr>
      </w:pPr>
      <w:r w:rsidRPr="005A1BC2">
        <w:rPr>
          <w:i/>
          <w:iCs/>
        </w:rPr>
        <w:t>Educating communities on the importance of COVID-19 vaccination</w:t>
      </w:r>
    </w:p>
    <w:p w14:paraId="7757C315" w14:textId="77777777" w:rsidR="005A1BC2" w:rsidRDefault="005A1BC2" w:rsidP="005A1BC2">
      <w:pPr>
        <w:pStyle w:val="NoSpacing"/>
        <w:ind w:left="360"/>
      </w:pPr>
    </w:p>
    <w:p w14:paraId="7CE3F629" w14:textId="73B46748" w:rsidR="005A1BC2" w:rsidRDefault="005A1BC2" w:rsidP="005A1BC2">
      <w:pPr>
        <w:pStyle w:val="NoSpacing"/>
        <w:ind w:left="360"/>
      </w:pPr>
      <w:r>
        <w:t>Designed for staff of organizations serving communities affected by COVID-19, including:</w:t>
      </w:r>
    </w:p>
    <w:p w14:paraId="506774B6" w14:textId="77777777" w:rsidR="005A1BC2" w:rsidRDefault="005A1BC2" w:rsidP="005A1BC2">
      <w:pPr>
        <w:pStyle w:val="NoSpacing"/>
        <w:numPr>
          <w:ilvl w:val="0"/>
          <w:numId w:val="19"/>
        </w:numPr>
      </w:pPr>
      <w:r>
        <w:t>Social service organizations​</w:t>
      </w:r>
    </w:p>
    <w:p w14:paraId="284B23E4" w14:textId="085B7EC4" w:rsidR="008E36B8" w:rsidRDefault="005A1BC2" w:rsidP="008E36B8">
      <w:pPr>
        <w:pStyle w:val="NoSpacing"/>
        <w:numPr>
          <w:ilvl w:val="0"/>
          <w:numId w:val="19"/>
        </w:numPr>
      </w:pPr>
      <w:r>
        <w:t>Faith-based organizations​</w:t>
      </w:r>
    </w:p>
    <w:p w14:paraId="7ABE655D" w14:textId="77777777" w:rsidR="005A1BC2" w:rsidRDefault="005A1BC2" w:rsidP="005A1BC2">
      <w:pPr>
        <w:pStyle w:val="NoSpacing"/>
        <w:numPr>
          <w:ilvl w:val="0"/>
          <w:numId w:val="19"/>
        </w:numPr>
      </w:pPr>
      <w:r>
        <w:t>YMCAs/YWCA​</w:t>
      </w:r>
    </w:p>
    <w:p w14:paraId="7543960C" w14:textId="77777777" w:rsidR="005A1BC2" w:rsidRDefault="005A1BC2" w:rsidP="005A1BC2">
      <w:pPr>
        <w:pStyle w:val="NoSpacing"/>
        <w:numPr>
          <w:ilvl w:val="0"/>
          <w:numId w:val="19"/>
        </w:numPr>
      </w:pPr>
      <w:r>
        <w:t>Youth organizations​</w:t>
      </w:r>
    </w:p>
    <w:p w14:paraId="3CE02E8A" w14:textId="77777777" w:rsidR="005A1BC2" w:rsidRDefault="005A1BC2" w:rsidP="005A1BC2">
      <w:pPr>
        <w:pStyle w:val="NoSpacing"/>
        <w:numPr>
          <w:ilvl w:val="0"/>
          <w:numId w:val="19"/>
        </w:numPr>
      </w:pPr>
      <w:r>
        <w:t>School organizations (PTAs/PTOs)​​</w:t>
      </w:r>
    </w:p>
    <w:p w14:paraId="7F66386C" w14:textId="77777777" w:rsidR="005A1BC2" w:rsidRDefault="005A1BC2" w:rsidP="005A1BC2">
      <w:pPr>
        <w:pStyle w:val="NoSpacing"/>
        <w:numPr>
          <w:ilvl w:val="0"/>
          <w:numId w:val="19"/>
        </w:numPr>
      </w:pPr>
      <w:r>
        <w:t>Meal delivery services​​</w:t>
      </w:r>
    </w:p>
    <w:p w14:paraId="0F8F94B4" w14:textId="77777777" w:rsidR="005A1BC2" w:rsidRDefault="005A1BC2" w:rsidP="005A1BC2">
      <w:pPr>
        <w:pStyle w:val="NoSpacing"/>
        <w:numPr>
          <w:ilvl w:val="0"/>
          <w:numId w:val="19"/>
        </w:numPr>
      </w:pPr>
      <w:r>
        <w:t>Senior centers​​</w:t>
      </w:r>
    </w:p>
    <w:p w14:paraId="12486E79" w14:textId="6AEB2313" w:rsidR="005A1BC2" w:rsidRDefault="005A1BC2" w:rsidP="005A1BC2">
      <w:pPr>
        <w:pStyle w:val="NoSpacing"/>
        <w:numPr>
          <w:ilvl w:val="0"/>
          <w:numId w:val="19"/>
        </w:numPr>
      </w:pPr>
      <w:r>
        <w:t>Fraternities and more</w:t>
      </w:r>
      <w:r>
        <w:br/>
      </w:r>
    </w:p>
    <w:p w14:paraId="1CADCE0F" w14:textId="07C5FEA1" w:rsidR="005A1BC2" w:rsidRDefault="00DD7F0C" w:rsidP="005A1BC2">
      <w:pPr>
        <w:pStyle w:val="NoSpacing"/>
        <w:ind w:left="360"/>
      </w:pPr>
      <w:hyperlink r:id="rId17" w:history="1">
        <w:r w:rsidR="005A1BC2" w:rsidRPr="006058AF">
          <w:rPr>
            <w:rStyle w:val="Hyperlink"/>
          </w:rPr>
          <w:t>https://www.cdc.gov/coronavirus/2019-ncov/vaccines/toolkits/community-organization.html</w:t>
        </w:r>
      </w:hyperlink>
      <w:r w:rsidR="005A1BC2">
        <w:t xml:space="preserve"> </w:t>
      </w:r>
    </w:p>
    <w:p w14:paraId="2E8A241C" w14:textId="77777777" w:rsidR="005A1BC2" w:rsidRDefault="005A1BC2" w:rsidP="00E45303">
      <w:pPr>
        <w:pStyle w:val="NoSpacing"/>
        <w:ind w:left="360"/>
      </w:pPr>
    </w:p>
    <w:p w14:paraId="1858EFD0" w14:textId="391AC799" w:rsidR="00521885" w:rsidRDefault="00521885" w:rsidP="00E45303">
      <w:pPr>
        <w:pStyle w:val="NoSpacing"/>
        <w:ind w:left="360"/>
      </w:pPr>
    </w:p>
    <w:p w14:paraId="5367FA5E" w14:textId="6F78997F" w:rsidR="008E36B8" w:rsidRPr="008E36B8" w:rsidRDefault="008E36B8" w:rsidP="008E36B8">
      <w:pPr>
        <w:pStyle w:val="NoSpacing"/>
        <w:rPr>
          <w:b/>
          <w:bCs/>
        </w:rPr>
      </w:pPr>
      <w:r w:rsidRPr="008E36B8">
        <w:rPr>
          <w:b/>
          <w:bCs/>
        </w:rPr>
        <w:t>Slide 22 | Key Materials</w:t>
      </w:r>
    </w:p>
    <w:p w14:paraId="3C6DF8C5" w14:textId="00A592A1" w:rsidR="008E36B8" w:rsidRDefault="008E36B8" w:rsidP="00E45303">
      <w:pPr>
        <w:pStyle w:val="NoSpacing"/>
        <w:ind w:left="360"/>
      </w:pPr>
    </w:p>
    <w:p w14:paraId="6AF6D6C5" w14:textId="1623634E" w:rsidR="008E36B8" w:rsidRPr="008E36B8" w:rsidRDefault="008E36B8" w:rsidP="00E45303">
      <w:pPr>
        <w:pStyle w:val="NoSpacing"/>
        <w:ind w:left="360"/>
        <w:rPr>
          <w:b/>
          <w:bCs/>
        </w:rPr>
      </w:pPr>
      <w:r w:rsidRPr="008E36B8">
        <w:rPr>
          <w:b/>
          <w:bCs/>
        </w:rPr>
        <w:t>Presentations</w:t>
      </w:r>
    </w:p>
    <w:p w14:paraId="66A56F6A" w14:textId="685DEA74" w:rsidR="008E36B8" w:rsidRDefault="008E36B8" w:rsidP="008E36B8">
      <w:pPr>
        <w:pStyle w:val="NoSpacing"/>
        <w:ind w:left="360"/>
      </w:pPr>
      <w:r>
        <w:t>[Sample screenshots from CDC presentations—e.g., Key Facts about COVID-19 Vaccination]</w:t>
      </w:r>
    </w:p>
    <w:p w14:paraId="22AC869A" w14:textId="4FB484EE" w:rsidR="008E36B8" w:rsidRDefault="008E36B8" w:rsidP="00E45303">
      <w:pPr>
        <w:pStyle w:val="NoSpacing"/>
        <w:ind w:left="360"/>
      </w:pPr>
    </w:p>
    <w:p w14:paraId="5B5C8722" w14:textId="2ABD9FC4" w:rsidR="008E36B8" w:rsidRPr="008E36B8" w:rsidRDefault="008E36B8" w:rsidP="00E45303">
      <w:pPr>
        <w:pStyle w:val="NoSpacing"/>
        <w:ind w:left="360"/>
        <w:rPr>
          <w:b/>
          <w:bCs/>
        </w:rPr>
      </w:pPr>
      <w:r w:rsidRPr="008E36B8">
        <w:rPr>
          <w:b/>
          <w:bCs/>
        </w:rPr>
        <w:t>Key messages and FAQs</w:t>
      </w:r>
    </w:p>
    <w:p w14:paraId="47A6F659" w14:textId="43D09BE0" w:rsidR="008E36B8" w:rsidRDefault="008E36B8" w:rsidP="008E36B8">
      <w:pPr>
        <w:pStyle w:val="NoSpacing"/>
        <w:ind w:left="360"/>
      </w:pPr>
      <w:r>
        <w:t>[Sample screenshots of these types of materials—e.g., FAQs about the COVID-19 Vaccine]</w:t>
      </w:r>
    </w:p>
    <w:p w14:paraId="34F8C168" w14:textId="77777777" w:rsidR="0071222D" w:rsidRDefault="0071222D" w:rsidP="008E36B8">
      <w:pPr>
        <w:pStyle w:val="NoSpacing"/>
        <w:ind w:left="360"/>
      </w:pPr>
    </w:p>
    <w:p w14:paraId="2D43BDDC" w14:textId="1AD76E40" w:rsidR="008E36B8" w:rsidRDefault="008E36B8" w:rsidP="00E45303">
      <w:pPr>
        <w:pStyle w:val="NoSpacing"/>
        <w:ind w:left="360"/>
      </w:pPr>
    </w:p>
    <w:p w14:paraId="55AD521C" w14:textId="75844442" w:rsidR="008E36B8" w:rsidRPr="0071222D" w:rsidRDefault="0071222D" w:rsidP="0071222D">
      <w:pPr>
        <w:pStyle w:val="NoSpacing"/>
        <w:rPr>
          <w:b/>
          <w:bCs/>
        </w:rPr>
      </w:pPr>
      <w:r w:rsidRPr="008E36B8">
        <w:rPr>
          <w:b/>
          <w:bCs/>
        </w:rPr>
        <w:t>Slide 2</w:t>
      </w:r>
      <w:r w:rsidR="00DA1CBC">
        <w:rPr>
          <w:b/>
          <w:bCs/>
        </w:rPr>
        <w:t>3</w:t>
      </w:r>
      <w:r w:rsidRPr="008E36B8">
        <w:rPr>
          <w:b/>
          <w:bCs/>
        </w:rPr>
        <w:t xml:space="preserve"> </w:t>
      </w:r>
      <w:r w:rsidRPr="0071222D">
        <w:rPr>
          <w:b/>
          <w:bCs/>
        </w:rPr>
        <w:t>| Printable Materials and Graphics</w:t>
      </w:r>
    </w:p>
    <w:p w14:paraId="3F1BD504" w14:textId="77777777" w:rsidR="0071222D" w:rsidRPr="0071222D" w:rsidRDefault="0071222D" w:rsidP="0071222D">
      <w:pPr>
        <w:pStyle w:val="NoSpacing"/>
      </w:pPr>
    </w:p>
    <w:p w14:paraId="6B86BF6B" w14:textId="11F6F7E0" w:rsidR="008E36B8" w:rsidRDefault="0071222D" w:rsidP="00E45303">
      <w:pPr>
        <w:pStyle w:val="NoSpacing"/>
        <w:ind w:left="360"/>
      </w:pPr>
      <w:r w:rsidRPr="0071222D">
        <w:rPr>
          <w:i/>
          <w:iCs/>
        </w:rPr>
        <w:t>Speaker Notes:</w:t>
      </w:r>
      <w:r>
        <w:t xml:space="preserve"> </w:t>
      </w:r>
      <w:r w:rsidRPr="0071222D">
        <w:t>Providing educational resources to community members will help them understand the importance of vaccinating against COVID-19. These digital and print communication resources may help explain, encourage, and support community members in their decision to get vaccinated. You can print and post them in your buildings and other community locations.</w:t>
      </w:r>
    </w:p>
    <w:p w14:paraId="4A900911" w14:textId="12B8AFF7" w:rsidR="0071222D" w:rsidRDefault="0071222D" w:rsidP="00E45303">
      <w:pPr>
        <w:pStyle w:val="NoSpacing"/>
        <w:ind w:left="360"/>
      </w:pPr>
    </w:p>
    <w:p w14:paraId="1B4D9A84" w14:textId="7342924D" w:rsidR="0071222D" w:rsidRDefault="0071222D" w:rsidP="0071222D">
      <w:pPr>
        <w:pStyle w:val="NoSpacing"/>
        <w:ind w:left="360"/>
      </w:pPr>
      <w:r>
        <w:t>[Multiple screenshots showing that these printables and graphics are available in many different languages, including: Arabic, Spanish, Korean, Russian, Simplified Chinese, Tagalog, Traditional Chinese, and Vietnamese.]</w:t>
      </w:r>
    </w:p>
    <w:p w14:paraId="5BF3960C" w14:textId="2AD030CA" w:rsidR="0071222D" w:rsidRDefault="0071222D" w:rsidP="0071222D">
      <w:pPr>
        <w:pStyle w:val="NoSpacing"/>
        <w:ind w:left="360"/>
      </w:pPr>
    </w:p>
    <w:p w14:paraId="0FEC747A" w14:textId="23B2B935" w:rsidR="0071222D" w:rsidRDefault="0071222D" w:rsidP="0071222D">
      <w:pPr>
        <w:pStyle w:val="NoSpacing"/>
        <w:ind w:left="360"/>
      </w:pPr>
      <w:r>
        <w:t>[Screenshot saying: National Resource Center for Refugees, Immigrants, and Migrants</w:t>
      </w:r>
      <w:r>
        <w:br/>
        <w:t xml:space="preserve">Translations: Amaharic, Burmese, Farsi, French, Haitian Creole, Karen, Kinyarwanda, Nepali, Pashto, Somali, Swahili (Congolese), Tigrinya, Urdu] </w:t>
      </w:r>
    </w:p>
    <w:p w14:paraId="0F5FBF23" w14:textId="1D5D87BC" w:rsidR="008E36B8" w:rsidRDefault="008E36B8" w:rsidP="00E45303">
      <w:pPr>
        <w:pStyle w:val="NoSpacing"/>
        <w:ind w:left="360"/>
      </w:pPr>
    </w:p>
    <w:p w14:paraId="282CF770" w14:textId="601D49BE" w:rsidR="00DA1CBC" w:rsidRDefault="00DA1CBC" w:rsidP="00E45303">
      <w:pPr>
        <w:pStyle w:val="NoSpacing"/>
        <w:ind w:left="360"/>
      </w:pPr>
    </w:p>
    <w:p w14:paraId="315D50BB" w14:textId="77777777" w:rsidR="00DA1CBC" w:rsidRDefault="00DA1CBC">
      <w:pPr>
        <w:rPr>
          <w:b/>
          <w:bCs/>
        </w:rPr>
      </w:pPr>
      <w:r>
        <w:rPr>
          <w:b/>
          <w:bCs/>
        </w:rPr>
        <w:br w:type="page"/>
      </w:r>
    </w:p>
    <w:p w14:paraId="3AFCFCDB" w14:textId="28827F60" w:rsidR="00DA1CBC" w:rsidRPr="00DA1CBC" w:rsidRDefault="00DA1CBC" w:rsidP="00DA1CBC">
      <w:pPr>
        <w:pStyle w:val="NoSpacing"/>
      </w:pPr>
      <w:r w:rsidRPr="00DA1CBC">
        <w:rPr>
          <w:b/>
          <w:bCs/>
        </w:rPr>
        <w:lastRenderedPageBreak/>
        <w:t>Slide 24</w:t>
      </w:r>
      <w:r>
        <w:t xml:space="preserve"> | </w:t>
      </w:r>
      <w:r w:rsidRPr="0071222D">
        <w:rPr>
          <w:b/>
          <w:bCs/>
        </w:rPr>
        <w:t>Printable Materials and Graphics</w:t>
      </w:r>
      <w:r>
        <w:rPr>
          <w:b/>
          <w:bCs/>
        </w:rPr>
        <w:t xml:space="preserve"> </w:t>
      </w:r>
      <w:r>
        <w:t>(continued)</w:t>
      </w:r>
    </w:p>
    <w:p w14:paraId="5EA2F7DB" w14:textId="167D25A4" w:rsidR="00DA1CBC" w:rsidRPr="00DA1CBC" w:rsidRDefault="00DA1CBC" w:rsidP="00DA1CBC">
      <w:pPr>
        <w:pStyle w:val="NoSpacing"/>
      </w:pPr>
    </w:p>
    <w:p w14:paraId="59FF0C2A" w14:textId="2991D6F3" w:rsidR="00DA1CBC" w:rsidRDefault="00DA1CBC" w:rsidP="00DA1CBC">
      <w:pPr>
        <w:pStyle w:val="NoSpacing"/>
        <w:numPr>
          <w:ilvl w:val="0"/>
          <w:numId w:val="20"/>
        </w:numPr>
      </w:pPr>
      <w:r>
        <w:t>Posters</w:t>
      </w:r>
    </w:p>
    <w:p w14:paraId="5AEFF9F3" w14:textId="2DC51D82" w:rsidR="00DA1CBC" w:rsidRDefault="00DA1CBC" w:rsidP="00DA1CBC">
      <w:pPr>
        <w:pStyle w:val="NoSpacing"/>
        <w:numPr>
          <w:ilvl w:val="0"/>
          <w:numId w:val="20"/>
        </w:numPr>
      </w:pPr>
      <w:r>
        <w:t>Stickers</w:t>
      </w:r>
    </w:p>
    <w:p w14:paraId="7E09BD78" w14:textId="3DBA14A8" w:rsidR="00DA1CBC" w:rsidRDefault="00DA1CBC" w:rsidP="00DA1CBC">
      <w:pPr>
        <w:pStyle w:val="NoSpacing"/>
        <w:numPr>
          <w:ilvl w:val="0"/>
          <w:numId w:val="20"/>
        </w:numPr>
      </w:pPr>
      <w:r>
        <w:t>Infographics</w:t>
      </w:r>
    </w:p>
    <w:p w14:paraId="26B74A93" w14:textId="164AE7C3" w:rsidR="00DA1CBC" w:rsidRDefault="00DA1CBC" w:rsidP="00DA1CBC">
      <w:pPr>
        <w:pStyle w:val="NoSpacing"/>
        <w:numPr>
          <w:ilvl w:val="0"/>
          <w:numId w:val="20"/>
        </w:numPr>
      </w:pPr>
      <w:r>
        <w:t>Fotonovella</w:t>
      </w:r>
    </w:p>
    <w:p w14:paraId="33D7D9D5" w14:textId="77777777" w:rsidR="00DA1CBC" w:rsidRPr="00DA1CBC" w:rsidRDefault="00DA1CBC" w:rsidP="00DA1CBC">
      <w:pPr>
        <w:pStyle w:val="NoSpacing"/>
        <w:ind w:left="360"/>
      </w:pPr>
    </w:p>
    <w:p w14:paraId="313963FD" w14:textId="4745C0B7" w:rsidR="00DA1CBC" w:rsidRDefault="00DA1CBC" w:rsidP="00DA1CBC">
      <w:pPr>
        <w:pStyle w:val="NoSpacing"/>
        <w:ind w:left="360"/>
      </w:pPr>
      <w:r w:rsidRPr="00DA1CBC">
        <w:rPr>
          <w:i/>
          <w:iCs/>
        </w:rPr>
        <w:t>Speaker Notes:</w:t>
      </w:r>
      <w:r>
        <w:t xml:space="preserve"> These posters, infographics, and other print resources encourage and support community members in their decision to get vaccinated. You can print and post them in your buildings and other community locations.</w:t>
      </w:r>
    </w:p>
    <w:p w14:paraId="01BDB5CF" w14:textId="77777777" w:rsidR="00DA1CBC" w:rsidRDefault="00DA1CBC" w:rsidP="00DA1CBC">
      <w:pPr>
        <w:pStyle w:val="NoSpacing"/>
        <w:ind w:left="360"/>
      </w:pPr>
    </w:p>
    <w:p w14:paraId="65F471F5" w14:textId="77777777" w:rsidR="00DA1CBC" w:rsidRDefault="00DA1CBC" w:rsidP="00DA1CBC">
      <w:pPr>
        <w:pStyle w:val="NoSpacing"/>
        <w:ind w:left="360"/>
      </w:pPr>
      <w:r>
        <w:t>Stickers: Print stickers for community members who have been vaccinated to wear.</w:t>
      </w:r>
    </w:p>
    <w:p w14:paraId="6DC4A0D7" w14:textId="77777777" w:rsidR="00DA1CBC" w:rsidRDefault="00DA1CBC" w:rsidP="00DA1CBC">
      <w:pPr>
        <w:pStyle w:val="NoSpacing"/>
        <w:ind w:left="360"/>
      </w:pPr>
    </w:p>
    <w:p w14:paraId="2B5B4AF9" w14:textId="77777777" w:rsidR="00DA1CBC" w:rsidRDefault="00DA1CBC" w:rsidP="00DA1CBC">
      <w:pPr>
        <w:pStyle w:val="NoSpacing"/>
        <w:ind w:left="360"/>
      </w:pPr>
      <w:r>
        <w:t>Infographics: To share on how vaccines work. These are a visual breakdown of the mRNA and Viral Vector vaccines work. CDC has also created social media posts for them and animations that can be shared from YouTube.</w:t>
      </w:r>
    </w:p>
    <w:p w14:paraId="6857F777" w14:textId="77777777" w:rsidR="00DA1CBC" w:rsidRDefault="00DA1CBC" w:rsidP="00DA1CBC">
      <w:pPr>
        <w:pStyle w:val="NoSpacing"/>
        <w:ind w:left="360"/>
      </w:pPr>
    </w:p>
    <w:p w14:paraId="11BD753D" w14:textId="57790C41" w:rsidR="00DA1CBC" w:rsidRDefault="00DA1CBC" w:rsidP="00DA1CBC">
      <w:pPr>
        <w:pStyle w:val="NoSpacing"/>
        <w:ind w:left="360"/>
      </w:pPr>
      <w:r>
        <w:t>CDC has produced fotonovela to promote COVID-19 vaccination ​ This comic-book style graphic tells the story of a daycare worker’s decision to get vaccinated against COVID-19.</w:t>
      </w:r>
    </w:p>
    <w:p w14:paraId="5F2D9988" w14:textId="2C4752F1" w:rsidR="008E36B8" w:rsidRDefault="008E36B8" w:rsidP="00E45303">
      <w:pPr>
        <w:pStyle w:val="NoSpacing"/>
        <w:ind w:left="360"/>
      </w:pPr>
    </w:p>
    <w:p w14:paraId="7031381E" w14:textId="090E5FA3" w:rsidR="008E36B8" w:rsidRPr="001B2D48" w:rsidRDefault="00DA1CBC" w:rsidP="00DA1CBC">
      <w:pPr>
        <w:pStyle w:val="NoSpacing"/>
        <w:rPr>
          <w:b/>
          <w:bCs/>
        </w:rPr>
      </w:pPr>
      <w:r w:rsidRPr="001B2D48">
        <w:rPr>
          <w:b/>
          <w:bCs/>
        </w:rPr>
        <w:t xml:space="preserve">Slide 25 | </w:t>
      </w:r>
      <w:r w:rsidR="001B2D48" w:rsidRPr="001B2D48">
        <w:rPr>
          <w:b/>
          <w:bCs/>
        </w:rPr>
        <w:t>Customizable Content</w:t>
      </w:r>
    </w:p>
    <w:p w14:paraId="3C03EC0F" w14:textId="077797C8" w:rsidR="008E36B8" w:rsidRDefault="008E36B8" w:rsidP="00E45303">
      <w:pPr>
        <w:pStyle w:val="NoSpacing"/>
        <w:ind w:left="360"/>
      </w:pPr>
    </w:p>
    <w:p w14:paraId="7507D326" w14:textId="77777777" w:rsidR="001B2D48" w:rsidRPr="001B2D48" w:rsidRDefault="001B2D48" w:rsidP="001B2D48">
      <w:pPr>
        <w:pStyle w:val="NoSpacing"/>
        <w:ind w:left="360"/>
      </w:pPr>
      <w:r w:rsidRPr="001B2D48">
        <w:t>Customize with logos and text to make it appropriate for your organization.​</w:t>
      </w:r>
    </w:p>
    <w:p w14:paraId="1206838A" w14:textId="24254D7D" w:rsidR="001B2D48" w:rsidRDefault="001B2D48" w:rsidP="00E45303">
      <w:pPr>
        <w:pStyle w:val="NoSpacing"/>
        <w:ind w:left="360"/>
      </w:pPr>
    </w:p>
    <w:p w14:paraId="461A8209" w14:textId="5AC0BBBC" w:rsidR="001B2D48" w:rsidRDefault="001B2D48" w:rsidP="001B2D48">
      <w:pPr>
        <w:pStyle w:val="NoSpacing"/>
        <w:numPr>
          <w:ilvl w:val="0"/>
          <w:numId w:val="21"/>
        </w:numPr>
      </w:pPr>
      <w:r>
        <w:t>Introductory letter</w:t>
      </w:r>
    </w:p>
    <w:p w14:paraId="2EEF08EB" w14:textId="624CB055" w:rsidR="001B2D48" w:rsidRDefault="001B2D48" w:rsidP="001B2D48">
      <w:pPr>
        <w:pStyle w:val="NoSpacing"/>
        <w:numPr>
          <w:ilvl w:val="0"/>
          <w:numId w:val="21"/>
        </w:numPr>
      </w:pPr>
      <w:r>
        <w:t>Letter to members</w:t>
      </w:r>
    </w:p>
    <w:p w14:paraId="33158EA9" w14:textId="7FDB0EF4" w:rsidR="001B2D48" w:rsidRDefault="001B2D48" w:rsidP="001B2D48">
      <w:pPr>
        <w:pStyle w:val="NoSpacing"/>
        <w:numPr>
          <w:ilvl w:val="0"/>
          <w:numId w:val="21"/>
        </w:numPr>
      </w:pPr>
      <w:r>
        <w:t>Newsletter</w:t>
      </w:r>
    </w:p>
    <w:p w14:paraId="439D8072" w14:textId="0C556F68" w:rsidR="008E36B8" w:rsidRDefault="008E36B8" w:rsidP="00E45303">
      <w:pPr>
        <w:pStyle w:val="NoSpacing"/>
        <w:ind w:left="360"/>
      </w:pPr>
    </w:p>
    <w:p w14:paraId="0C1AD2A0" w14:textId="77777777" w:rsidR="001B2D48" w:rsidRDefault="001B2D48" w:rsidP="001B2D48">
      <w:pPr>
        <w:pStyle w:val="NoSpacing"/>
        <w:ind w:left="360"/>
      </w:pPr>
      <w:r w:rsidRPr="001B2D48">
        <w:rPr>
          <w:i/>
          <w:iCs/>
        </w:rPr>
        <w:t>Speaker Notes:</w:t>
      </w:r>
      <w:r>
        <w:t xml:space="preserve"> Customize with logos and text to make it appropriate for your organization.​</w:t>
      </w:r>
    </w:p>
    <w:p w14:paraId="7C0F0888" w14:textId="77777777" w:rsidR="001B2D48" w:rsidRDefault="001B2D48" w:rsidP="001B2D48">
      <w:pPr>
        <w:pStyle w:val="NoSpacing"/>
        <w:ind w:left="360"/>
      </w:pPr>
      <w:r>
        <w:t>Customizable content includes an Introductory Letter, Letter to Members, and Newsletter content.</w:t>
      </w:r>
    </w:p>
    <w:p w14:paraId="67C74363" w14:textId="77777777" w:rsidR="001B2D48" w:rsidRDefault="001B2D48" w:rsidP="001B2D48">
      <w:pPr>
        <w:pStyle w:val="NoSpacing"/>
        <w:ind w:left="360"/>
      </w:pPr>
      <w:r>
        <w:t>Community-Based Organizations and Leaders can use the following materials to encourage COVID-19 vaccination. You can add your own logos and customize the text to make it appropriate for your organization.​</w:t>
      </w:r>
    </w:p>
    <w:p w14:paraId="62712213" w14:textId="77777777" w:rsidR="001B2D48" w:rsidRDefault="001B2D48" w:rsidP="001B2D48">
      <w:pPr>
        <w:pStyle w:val="NoSpacing"/>
        <w:ind w:left="360"/>
      </w:pPr>
      <w:r>
        <w:br/>
      </w:r>
      <w:r w:rsidRPr="001B2D48">
        <w:rPr>
          <w:i/>
          <w:iCs/>
        </w:rPr>
        <w:t>Introductory letter:</w:t>
      </w:r>
      <w:r>
        <w:t xml:space="preserve"> This letter can be sent to branches, chapters, or affiliates to encourage review and use of the toolkit materials</w:t>
      </w:r>
    </w:p>
    <w:p w14:paraId="50EB4ABC" w14:textId="77777777" w:rsidR="001B2D48" w:rsidRDefault="001B2D48" w:rsidP="001B2D48">
      <w:pPr>
        <w:pStyle w:val="NoSpacing"/>
        <w:ind w:left="360"/>
      </w:pPr>
    </w:p>
    <w:p w14:paraId="29352F6F" w14:textId="051F6E2D" w:rsidR="001B2D48" w:rsidRDefault="001B2D48" w:rsidP="001B2D48">
      <w:pPr>
        <w:pStyle w:val="NoSpacing"/>
        <w:ind w:left="360"/>
      </w:pPr>
      <w:r w:rsidRPr="001B2D48">
        <w:rPr>
          <w:i/>
          <w:iCs/>
        </w:rPr>
        <w:t>Letter to members</w:t>
      </w:r>
      <w:r>
        <w:t>: Acustomizable letter about COVID-19 vaccination to send to your members.</w:t>
      </w:r>
    </w:p>
    <w:p w14:paraId="1D0BBC2D" w14:textId="77777777" w:rsidR="001B2D48" w:rsidRDefault="001B2D48" w:rsidP="001B2D48">
      <w:pPr>
        <w:pStyle w:val="NoSpacing"/>
        <w:ind w:left="360"/>
      </w:pPr>
    </w:p>
    <w:p w14:paraId="78698AD0" w14:textId="21D254CB" w:rsidR="001B2D48" w:rsidRDefault="001B2D48" w:rsidP="001B2D48">
      <w:pPr>
        <w:pStyle w:val="NoSpacing"/>
        <w:ind w:left="360"/>
      </w:pPr>
      <w:r w:rsidRPr="001B2D48">
        <w:rPr>
          <w:i/>
          <w:iCs/>
        </w:rPr>
        <w:t>Newsletter content:</w:t>
      </w:r>
      <w:r>
        <w:t xml:space="preserve"> This short, newsletter-style blurb can be used in e-newsletters or hard copy newsletters that you distribute to members. Consider a “special edition” newsletter and add information about who to contact for more information.</w:t>
      </w:r>
    </w:p>
    <w:p w14:paraId="03FF576F" w14:textId="77777777" w:rsidR="001B2D48" w:rsidRDefault="001B2D48" w:rsidP="001B2D48">
      <w:pPr>
        <w:pStyle w:val="NoSpacing"/>
        <w:ind w:left="360"/>
      </w:pPr>
    </w:p>
    <w:p w14:paraId="449FA207" w14:textId="75C9F930" w:rsidR="008E36B8" w:rsidRDefault="001B2D48" w:rsidP="001B2D48">
      <w:pPr>
        <w:pStyle w:val="NoSpacing"/>
        <w:ind w:left="360"/>
      </w:pPr>
      <w:r>
        <w:t>Includes information on vaccines for people 12 years of age and older.</w:t>
      </w:r>
    </w:p>
    <w:p w14:paraId="17EED047" w14:textId="3FB8F881" w:rsidR="008E36B8" w:rsidRDefault="008E36B8" w:rsidP="00E45303">
      <w:pPr>
        <w:pStyle w:val="NoSpacing"/>
        <w:ind w:left="360"/>
      </w:pPr>
    </w:p>
    <w:p w14:paraId="362235FF" w14:textId="597E35E7" w:rsidR="008E36B8" w:rsidRDefault="008E36B8" w:rsidP="00E45303">
      <w:pPr>
        <w:pStyle w:val="NoSpacing"/>
        <w:ind w:left="360"/>
      </w:pPr>
    </w:p>
    <w:p w14:paraId="59E6B695" w14:textId="2B5A80B1" w:rsidR="00400698" w:rsidRDefault="00400698">
      <w:r>
        <w:br w:type="page"/>
      </w:r>
    </w:p>
    <w:p w14:paraId="4A07CB76" w14:textId="03A9B73B" w:rsidR="008E36B8" w:rsidRPr="00400698" w:rsidRDefault="00400698" w:rsidP="00400698">
      <w:pPr>
        <w:pStyle w:val="NoSpacing"/>
        <w:rPr>
          <w:b/>
          <w:bCs/>
        </w:rPr>
      </w:pPr>
      <w:r w:rsidRPr="00400698">
        <w:rPr>
          <w:b/>
          <w:bCs/>
        </w:rPr>
        <w:lastRenderedPageBreak/>
        <w:t>Slide 26 | Social Media</w:t>
      </w:r>
    </w:p>
    <w:p w14:paraId="20E70384" w14:textId="3D2BA8CF" w:rsidR="00400698" w:rsidRDefault="00400698" w:rsidP="00E45303">
      <w:pPr>
        <w:pStyle w:val="NoSpacing"/>
        <w:ind w:left="360"/>
      </w:pPr>
    </w:p>
    <w:p w14:paraId="3B781396" w14:textId="06A15A7E" w:rsidR="00F76648" w:rsidRPr="00F76648" w:rsidRDefault="00F76648" w:rsidP="00E45303">
      <w:pPr>
        <w:pStyle w:val="NoSpacing"/>
        <w:ind w:left="360"/>
        <w:rPr>
          <w:b/>
          <w:bCs/>
        </w:rPr>
      </w:pPr>
      <w:r w:rsidRPr="00F76648">
        <w:rPr>
          <w:b/>
          <w:bCs/>
        </w:rPr>
        <w:t>Portrait-Style</w:t>
      </w:r>
    </w:p>
    <w:p w14:paraId="679EF950" w14:textId="77195735" w:rsidR="00400698" w:rsidRDefault="00F76648" w:rsidP="00E45303">
      <w:pPr>
        <w:pStyle w:val="NoSpacing"/>
        <w:ind w:left="360"/>
      </w:pPr>
      <w:r>
        <w:t>[Sample graphic screenshots say “Download All Portrait-Style Graphics” with links to the English and Spanish versions.]</w:t>
      </w:r>
    </w:p>
    <w:p w14:paraId="22337861" w14:textId="2B9DD8E9" w:rsidR="00F76648" w:rsidRDefault="00F76648" w:rsidP="00E45303">
      <w:pPr>
        <w:pStyle w:val="NoSpacing"/>
        <w:ind w:left="360"/>
      </w:pPr>
    </w:p>
    <w:p w14:paraId="61973AE9" w14:textId="09104893" w:rsidR="00F76648" w:rsidRPr="00F76648" w:rsidRDefault="00F76648" w:rsidP="00E45303">
      <w:pPr>
        <w:pStyle w:val="NoSpacing"/>
        <w:ind w:left="360"/>
        <w:rPr>
          <w:b/>
          <w:bCs/>
        </w:rPr>
      </w:pPr>
      <w:r w:rsidRPr="00F76648">
        <w:rPr>
          <w:b/>
          <w:bCs/>
        </w:rPr>
        <w:t>Text-Only-Style Vaccine Graphics</w:t>
      </w:r>
    </w:p>
    <w:p w14:paraId="50BCE99F" w14:textId="55547306" w:rsidR="00F76648" w:rsidRDefault="00F76648" w:rsidP="00E45303">
      <w:pPr>
        <w:pStyle w:val="NoSpacing"/>
        <w:ind w:left="360"/>
      </w:pPr>
      <w:r>
        <w:t>[Sample graphic screenshots of various materials, with the statement “Download all Text-Style Vaccine Graphics” in a ZIP file in English and in Spanish.]</w:t>
      </w:r>
    </w:p>
    <w:p w14:paraId="23CD9A34" w14:textId="21A17B62" w:rsidR="00F76648" w:rsidRDefault="00F76648" w:rsidP="00E45303">
      <w:pPr>
        <w:pStyle w:val="NoSpacing"/>
        <w:ind w:left="360"/>
      </w:pPr>
    </w:p>
    <w:p w14:paraId="0772736E" w14:textId="77777777" w:rsidR="00F76648" w:rsidRDefault="00F76648" w:rsidP="00F76648">
      <w:pPr>
        <w:pStyle w:val="NoSpacing"/>
        <w:ind w:left="360"/>
      </w:pPr>
      <w:r w:rsidRPr="00F76648">
        <w:rPr>
          <w:i/>
          <w:iCs/>
        </w:rPr>
        <w:t>Speaker Notes:</w:t>
      </w:r>
      <w:r>
        <w:t xml:space="preserve"> Visit CDC’s COVID-19 Communications Resources and Vaccines Social Media Toolkit for sample social media messages and graphics for Facebook, Instagram, and Twitter. The messages can be adapted to fit your organization’s needs.</w:t>
      </w:r>
    </w:p>
    <w:p w14:paraId="4CC2EF3E" w14:textId="77777777" w:rsidR="00F76648" w:rsidRDefault="00F76648" w:rsidP="00F76648">
      <w:pPr>
        <w:pStyle w:val="NoSpacing"/>
        <w:ind w:left="360"/>
      </w:pPr>
    </w:p>
    <w:p w14:paraId="4B0724CF" w14:textId="37393379" w:rsidR="00F76648" w:rsidRDefault="00F76648" w:rsidP="00F76648">
      <w:pPr>
        <w:pStyle w:val="NoSpacing"/>
        <w:ind w:left="360"/>
      </w:pPr>
      <w:r>
        <w:t>These messages and images and graphics are for use on various social media channels that your organization uses, including Facebook, Twitter, and LinkedIn. You can use them as-is with CDC hashtags, or include your own identity.</w:t>
      </w:r>
    </w:p>
    <w:p w14:paraId="287888B8" w14:textId="3321B391" w:rsidR="0020547B" w:rsidRDefault="0020547B" w:rsidP="00F76648">
      <w:pPr>
        <w:pStyle w:val="NoSpacing"/>
        <w:ind w:left="360"/>
      </w:pPr>
    </w:p>
    <w:p w14:paraId="2EF28869" w14:textId="2967E99B" w:rsidR="0020547B" w:rsidRDefault="0020547B" w:rsidP="00F76648">
      <w:pPr>
        <w:pStyle w:val="NoSpacing"/>
        <w:ind w:left="360"/>
      </w:pPr>
    </w:p>
    <w:p w14:paraId="74648EC5" w14:textId="77777777" w:rsidR="0020547B" w:rsidRPr="0020547B" w:rsidRDefault="0020547B" w:rsidP="0020547B">
      <w:pPr>
        <w:pStyle w:val="NoSpacing"/>
        <w:rPr>
          <w:b/>
          <w:bCs/>
        </w:rPr>
      </w:pPr>
      <w:r w:rsidRPr="0020547B">
        <w:rPr>
          <w:b/>
          <w:bCs/>
        </w:rPr>
        <w:t xml:space="preserve">Slide 27 | </w:t>
      </w:r>
      <w:r w:rsidRPr="0020547B">
        <w:rPr>
          <w:b/>
          <w:bCs/>
        </w:rPr>
        <w:t>Vaccines for Adolescents</w:t>
      </w:r>
    </w:p>
    <w:p w14:paraId="50C61207" w14:textId="77777777" w:rsidR="0020547B" w:rsidRDefault="0020547B" w:rsidP="0020547B">
      <w:pPr>
        <w:pStyle w:val="NoSpacing"/>
      </w:pPr>
    </w:p>
    <w:p w14:paraId="151CE5A3" w14:textId="7B55E4E6" w:rsidR="0020547B" w:rsidRDefault="0020547B" w:rsidP="0020547B">
      <w:pPr>
        <w:pStyle w:val="NoSpacing"/>
        <w:numPr>
          <w:ilvl w:val="0"/>
          <w:numId w:val="22"/>
        </w:numPr>
      </w:pPr>
      <w:r>
        <w:t>FAQs, Information for Parents, and</w:t>
      </w:r>
      <w:r>
        <w:t xml:space="preserve"> </w:t>
      </w:r>
      <w:r>
        <w:t>Pediatric Healthcare Professionals Toolkit</w:t>
      </w:r>
    </w:p>
    <w:p w14:paraId="10A25DFB" w14:textId="77777777" w:rsidR="0020547B" w:rsidRDefault="0020547B" w:rsidP="0020547B">
      <w:pPr>
        <w:pStyle w:val="NoSpacing"/>
      </w:pPr>
    </w:p>
    <w:p w14:paraId="3FFC2FC3" w14:textId="77777777" w:rsidR="0020547B" w:rsidRDefault="0020547B" w:rsidP="0020547B">
      <w:pPr>
        <w:pStyle w:val="NoSpacing"/>
        <w:numPr>
          <w:ilvl w:val="0"/>
          <w:numId w:val="22"/>
        </w:numPr>
      </w:pPr>
      <w:r>
        <w:t>Printable materials</w:t>
      </w:r>
    </w:p>
    <w:p w14:paraId="48C133EA" w14:textId="77777777" w:rsidR="0020547B" w:rsidRDefault="0020547B" w:rsidP="0020547B">
      <w:pPr>
        <w:pStyle w:val="NoSpacing"/>
      </w:pPr>
    </w:p>
    <w:p w14:paraId="36F17D50" w14:textId="0A7C06A7" w:rsidR="0020547B" w:rsidRDefault="0020547B" w:rsidP="0020547B">
      <w:pPr>
        <w:pStyle w:val="NoSpacing"/>
      </w:pPr>
      <w:hyperlink r:id="rId18" w:history="1">
        <w:r w:rsidRPr="00966AFA">
          <w:rPr>
            <w:rStyle w:val="Hyperlink"/>
          </w:rPr>
          <w:t>https://www.cdc.gov/coronavirus/2019-ncov/vaccines/recommendations/adolescents.html</w:t>
        </w:r>
      </w:hyperlink>
      <w:r>
        <w:t xml:space="preserve"> </w:t>
      </w:r>
    </w:p>
    <w:p w14:paraId="69612FB7" w14:textId="77777777" w:rsidR="0020547B" w:rsidRDefault="0020547B" w:rsidP="0020547B">
      <w:pPr>
        <w:pStyle w:val="NoSpacing"/>
      </w:pPr>
    </w:p>
    <w:p w14:paraId="50706E86" w14:textId="52834C5D" w:rsidR="0020547B" w:rsidRDefault="0020547B" w:rsidP="0020547B">
      <w:pPr>
        <w:pStyle w:val="NoSpacing"/>
        <w:ind w:left="540"/>
      </w:pPr>
      <w:r w:rsidRPr="0020547B">
        <w:rPr>
          <w:i/>
          <w:iCs/>
        </w:rPr>
        <w:t>Speaker Notes</w:t>
      </w:r>
      <w:r>
        <w:rPr>
          <w:i/>
          <w:iCs/>
        </w:rPr>
        <w:t xml:space="preserve"> that explain the graphics used on this screen</w:t>
      </w:r>
      <w:r w:rsidRPr="0020547B">
        <w:rPr>
          <w:i/>
          <w:iCs/>
        </w:rPr>
        <w:t>:</w:t>
      </w:r>
      <w:r>
        <w:t xml:space="preserve"> </w:t>
      </w:r>
      <w:r>
        <w:t>The Pfizer-BioNTech COVID-19 Vaccine is now available for everyone 12 years of age and older. New materials have been added to the toolkit to help answer frequently asked questions.</w:t>
      </w:r>
    </w:p>
    <w:p w14:paraId="044CEBDE" w14:textId="77777777" w:rsidR="0020547B" w:rsidRDefault="0020547B" w:rsidP="0020547B">
      <w:pPr>
        <w:pStyle w:val="NoSpacing"/>
        <w:ind w:left="540"/>
      </w:pPr>
    </w:p>
    <w:p w14:paraId="16014751" w14:textId="77777777" w:rsidR="0020547B" w:rsidRPr="0020547B" w:rsidRDefault="0020547B" w:rsidP="0020547B">
      <w:pPr>
        <w:pStyle w:val="NoSpacing"/>
        <w:ind w:left="540"/>
        <w:rPr>
          <w:i/>
          <w:iCs/>
        </w:rPr>
      </w:pPr>
      <w:r w:rsidRPr="0020547B">
        <w:rPr>
          <w:i/>
          <w:iCs/>
        </w:rPr>
        <w:t>Frequently Asked Questions About COVID-19 Vaccination</w:t>
      </w:r>
    </w:p>
    <w:p w14:paraId="4A19B396" w14:textId="77777777" w:rsidR="0020547B" w:rsidRDefault="0020547B" w:rsidP="0020547B">
      <w:pPr>
        <w:pStyle w:val="NoSpacing"/>
        <w:ind w:left="540"/>
      </w:pPr>
      <w:r>
        <w:t>Answers to commonly asked questions about COVID-19 vaccination. CDC also has information for busting common vaccine myths available in facts about COVID-19 vaccines.</w:t>
      </w:r>
    </w:p>
    <w:p w14:paraId="570B4E11" w14:textId="77777777" w:rsidR="0020547B" w:rsidRDefault="0020547B" w:rsidP="0020547B">
      <w:pPr>
        <w:pStyle w:val="NoSpacing"/>
        <w:ind w:left="540"/>
      </w:pPr>
    </w:p>
    <w:p w14:paraId="67BED470" w14:textId="77777777" w:rsidR="0020547B" w:rsidRDefault="0020547B" w:rsidP="0020547B">
      <w:pPr>
        <w:pStyle w:val="NoSpacing"/>
        <w:ind w:left="540"/>
      </w:pPr>
      <w:r w:rsidRPr="0020547B">
        <w:rPr>
          <w:i/>
          <w:iCs/>
        </w:rPr>
        <w:t>Adolescent Vaccines</w:t>
      </w:r>
      <w:r w:rsidRPr="0020547B">
        <w:rPr>
          <w:i/>
          <w:iCs/>
        </w:rPr>
        <w:br/>
      </w:r>
      <w:r>
        <w:t>This page contains information for parents/guardians on preparing for vaccination for their child, what to expect during their child’s visit, side effects, and more.</w:t>
      </w:r>
    </w:p>
    <w:p w14:paraId="1EE8CCF8" w14:textId="77777777" w:rsidR="0020547B" w:rsidRDefault="0020547B" w:rsidP="0020547B">
      <w:pPr>
        <w:pStyle w:val="NoSpacing"/>
        <w:ind w:left="540"/>
      </w:pPr>
    </w:p>
    <w:p w14:paraId="640BF85E" w14:textId="77777777" w:rsidR="0020547B" w:rsidRPr="0020547B" w:rsidRDefault="0020547B" w:rsidP="0020547B">
      <w:pPr>
        <w:pStyle w:val="NoSpacing"/>
        <w:ind w:left="540"/>
        <w:rPr>
          <w:i/>
          <w:iCs/>
        </w:rPr>
      </w:pPr>
      <w:r w:rsidRPr="0020547B">
        <w:rPr>
          <w:i/>
          <w:iCs/>
        </w:rPr>
        <w:t>Pediatric Healthcare Professionals Toolkit</w:t>
      </w:r>
    </w:p>
    <w:p w14:paraId="3A4429C8" w14:textId="77777777" w:rsidR="0020547B" w:rsidRDefault="0020547B" w:rsidP="0020547B">
      <w:pPr>
        <w:pStyle w:val="NoSpacing"/>
        <w:ind w:left="540"/>
      </w:pPr>
      <w:r>
        <w:t>Information for pediatric healthcare professionals to help parents/guardians of kids 12 years of age and older understand the importance of COVID-19 vaccination and assure them that vaccination is safe and effective.</w:t>
      </w:r>
    </w:p>
    <w:p w14:paraId="6403AC41" w14:textId="77777777" w:rsidR="0020547B" w:rsidRDefault="0020547B" w:rsidP="0020547B">
      <w:pPr>
        <w:pStyle w:val="NoSpacing"/>
        <w:ind w:left="540"/>
      </w:pPr>
    </w:p>
    <w:p w14:paraId="7BF42834" w14:textId="77777777" w:rsidR="0020547B" w:rsidRPr="0020547B" w:rsidRDefault="0020547B" w:rsidP="0020547B">
      <w:pPr>
        <w:pStyle w:val="NoSpacing"/>
        <w:ind w:left="540"/>
        <w:rPr>
          <w:i/>
          <w:iCs/>
        </w:rPr>
      </w:pPr>
      <w:r w:rsidRPr="0020547B">
        <w:rPr>
          <w:i/>
          <w:iCs/>
        </w:rPr>
        <w:t>Fact Sheet: COVID-19 Vaccine for Preteens and Teens</w:t>
      </w:r>
    </w:p>
    <w:p w14:paraId="1279A166" w14:textId="60B756FD" w:rsidR="0020547B" w:rsidRPr="0020547B" w:rsidRDefault="0020547B" w:rsidP="0020547B">
      <w:pPr>
        <w:pStyle w:val="NoSpacing"/>
        <w:ind w:left="540"/>
      </w:pPr>
      <w:r>
        <w:t>Basic information to give to parents/guardians of adolescents may find helpful about benefits of vaccination, planning for vaccination, and more.</w:t>
      </w:r>
    </w:p>
    <w:p w14:paraId="0940DA60" w14:textId="1215701E" w:rsidR="0020547B" w:rsidRDefault="0020547B" w:rsidP="00F76648">
      <w:pPr>
        <w:pStyle w:val="NoSpacing"/>
        <w:ind w:left="360"/>
      </w:pPr>
    </w:p>
    <w:p w14:paraId="556806B8" w14:textId="77777777" w:rsidR="0020547B" w:rsidRPr="0020547B" w:rsidRDefault="0020547B" w:rsidP="0020547B">
      <w:pPr>
        <w:pStyle w:val="NoSpacing"/>
        <w:rPr>
          <w:b/>
          <w:bCs/>
        </w:rPr>
      </w:pPr>
      <w:r w:rsidRPr="0020547B">
        <w:rPr>
          <w:b/>
          <w:bCs/>
        </w:rPr>
        <w:lastRenderedPageBreak/>
        <w:t xml:space="preserve">Slide 28 | </w:t>
      </w:r>
      <w:r w:rsidRPr="0020547B">
        <w:rPr>
          <w:b/>
          <w:bCs/>
        </w:rPr>
        <w:t>Implementing COVID-19 Vaccination in Your Community</w:t>
      </w:r>
    </w:p>
    <w:p w14:paraId="12D6AC98" w14:textId="77777777" w:rsidR="0020547B" w:rsidRDefault="0020547B" w:rsidP="0020547B">
      <w:pPr>
        <w:pStyle w:val="NoSpacing"/>
      </w:pPr>
    </w:p>
    <w:p w14:paraId="50A7FE56" w14:textId="77777777" w:rsidR="0020547B" w:rsidRDefault="0020547B" w:rsidP="0020547B">
      <w:pPr>
        <w:pStyle w:val="NoSpacing"/>
        <w:ind w:left="360"/>
      </w:pPr>
      <w:r>
        <w:t>Resources are available to help implement COVID-19 vaccination, including:</w:t>
      </w:r>
    </w:p>
    <w:p w14:paraId="57D50F25" w14:textId="77777777" w:rsidR="0020547B" w:rsidRDefault="0020547B" w:rsidP="0020547B">
      <w:pPr>
        <w:pStyle w:val="NoSpacing"/>
        <w:ind w:left="360"/>
      </w:pPr>
    </w:p>
    <w:p w14:paraId="23B2D97B" w14:textId="77777777" w:rsidR="0020547B" w:rsidRDefault="0020547B" w:rsidP="0020547B">
      <w:pPr>
        <w:pStyle w:val="NoSpacing"/>
        <w:numPr>
          <w:ilvl w:val="0"/>
          <w:numId w:val="23"/>
        </w:numPr>
      </w:pPr>
      <w:r>
        <w:t>Equitable Vaccine Implementation</w:t>
      </w:r>
    </w:p>
    <w:p w14:paraId="1F4E11C3" w14:textId="77777777" w:rsidR="0020547B" w:rsidRDefault="0020547B" w:rsidP="0020547B">
      <w:pPr>
        <w:pStyle w:val="NoSpacing"/>
        <w:numPr>
          <w:ilvl w:val="0"/>
          <w:numId w:val="23"/>
        </w:numPr>
      </w:pPr>
      <w:r>
        <w:t>Engaging Community-Based Organizations to be Vaccination Partners</w:t>
      </w:r>
    </w:p>
    <w:p w14:paraId="5B7AEAB1" w14:textId="110C23A9" w:rsidR="0020547B" w:rsidRPr="0020547B" w:rsidRDefault="0020547B" w:rsidP="0020547B">
      <w:pPr>
        <w:pStyle w:val="NoSpacing"/>
        <w:numPr>
          <w:ilvl w:val="0"/>
          <w:numId w:val="23"/>
        </w:numPr>
      </w:pPr>
      <w:r>
        <w:t>Increasing Vaccine Confidence through Communication and Community Engagement</w:t>
      </w:r>
    </w:p>
    <w:p w14:paraId="41C810C0" w14:textId="33376BD8" w:rsidR="0020547B" w:rsidRDefault="0020547B" w:rsidP="00F76648">
      <w:pPr>
        <w:pStyle w:val="NoSpacing"/>
        <w:ind w:left="360"/>
      </w:pPr>
    </w:p>
    <w:p w14:paraId="70310BFE" w14:textId="24A5F6E7" w:rsidR="0020547B" w:rsidRDefault="0020547B" w:rsidP="00F76648">
      <w:pPr>
        <w:pStyle w:val="NoSpacing"/>
        <w:ind w:left="360"/>
      </w:pPr>
    </w:p>
    <w:p w14:paraId="7FB0BF0D" w14:textId="77777777" w:rsidR="0020547B" w:rsidRPr="0020547B" w:rsidRDefault="0020547B" w:rsidP="0020547B">
      <w:pPr>
        <w:pStyle w:val="NoSpacing"/>
        <w:rPr>
          <w:b/>
          <w:bCs/>
        </w:rPr>
      </w:pPr>
      <w:r w:rsidRPr="0020547B">
        <w:rPr>
          <w:b/>
          <w:bCs/>
        </w:rPr>
        <w:t xml:space="preserve">Slide 29 | </w:t>
      </w:r>
      <w:r w:rsidRPr="0020547B">
        <w:rPr>
          <w:b/>
          <w:bCs/>
        </w:rPr>
        <w:t>Communications Resource Center</w:t>
      </w:r>
    </w:p>
    <w:p w14:paraId="1ED4E2FB" w14:textId="77777777" w:rsidR="0020547B" w:rsidRDefault="0020547B" w:rsidP="0020547B">
      <w:pPr>
        <w:pStyle w:val="NoSpacing"/>
      </w:pPr>
    </w:p>
    <w:p w14:paraId="1E95F6F9" w14:textId="77777777" w:rsidR="0020547B" w:rsidRDefault="0020547B" w:rsidP="00E347D9">
      <w:pPr>
        <w:pStyle w:val="NoSpacing"/>
        <w:ind w:left="360"/>
      </w:pPr>
      <w:r>
        <w:t xml:space="preserve">COVID-19 vaccines communication resources including print resources, graphics, social media, web widgets, and other communication tools. </w:t>
      </w:r>
    </w:p>
    <w:p w14:paraId="1187B776" w14:textId="77777777" w:rsidR="0020547B" w:rsidRDefault="0020547B" w:rsidP="0020547B">
      <w:pPr>
        <w:pStyle w:val="NoSpacing"/>
        <w:ind w:left="360"/>
      </w:pPr>
    </w:p>
    <w:p w14:paraId="67E8B01E" w14:textId="69A8F339" w:rsidR="0020547B" w:rsidRDefault="0020547B" w:rsidP="00E347D9">
      <w:pPr>
        <w:pStyle w:val="NoSpacing"/>
        <w:numPr>
          <w:ilvl w:val="0"/>
          <w:numId w:val="24"/>
        </w:numPr>
      </w:pPr>
      <w:r>
        <w:t>Links to toolkits</w:t>
      </w:r>
    </w:p>
    <w:p w14:paraId="64B95F24" w14:textId="77777777" w:rsidR="0020547B" w:rsidRDefault="0020547B" w:rsidP="00E347D9">
      <w:pPr>
        <w:pStyle w:val="NoSpacing"/>
        <w:numPr>
          <w:ilvl w:val="0"/>
          <w:numId w:val="24"/>
        </w:numPr>
      </w:pPr>
      <w:r>
        <w:t>Print resources</w:t>
      </w:r>
    </w:p>
    <w:p w14:paraId="3683C5AA" w14:textId="77777777" w:rsidR="0020547B" w:rsidRDefault="0020547B" w:rsidP="00E347D9">
      <w:pPr>
        <w:pStyle w:val="NoSpacing"/>
        <w:numPr>
          <w:ilvl w:val="0"/>
          <w:numId w:val="24"/>
        </w:numPr>
      </w:pPr>
      <w:r>
        <w:t>Web widgets</w:t>
      </w:r>
    </w:p>
    <w:p w14:paraId="7842DF93" w14:textId="77777777" w:rsidR="0020547B" w:rsidRDefault="0020547B" w:rsidP="00E347D9">
      <w:pPr>
        <w:pStyle w:val="NoSpacing"/>
        <w:numPr>
          <w:ilvl w:val="0"/>
          <w:numId w:val="24"/>
        </w:numPr>
      </w:pPr>
      <w:r>
        <w:t>Social media graphics</w:t>
      </w:r>
    </w:p>
    <w:p w14:paraId="3887FBEB" w14:textId="77777777" w:rsidR="0020547B" w:rsidRDefault="0020547B" w:rsidP="00E347D9">
      <w:pPr>
        <w:pStyle w:val="NoSpacing"/>
        <w:numPr>
          <w:ilvl w:val="0"/>
          <w:numId w:val="24"/>
        </w:numPr>
      </w:pPr>
      <w:r>
        <w:t xml:space="preserve">Videos and more </w:t>
      </w:r>
    </w:p>
    <w:p w14:paraId="53D84767" w14:textId="77777777" w:rsidR="0020547B" w:rsidRDefault="0020547B" w:rsidP="0020547B">
      <w:pPr>
        <w:pStyle w:val="NoSpacing"/>
        <w:ind w:left="360"/>
      </w:pPr>
    </w:p>
    <w:p w14:paraId="0DFDB77D" w14:textId="3CB5078D" w:rsidR="0020547B" w:rsidRDefault="00E347D9" w:rsidP="0020547B">
      <w:pPr>
        <w:pStyle w:val="NoSpacing"/>
        <w:ind w:left="360"/>
      </w:pPr>
      <w:hyperlink r:id="rId19" w:history="1">
        <w:r w:rsidRPr="00966AFA">
          <w:rPr>
            <w:rStyle w:val="Hyperlink"/>
          </w:rPr>
          <w:t>https://www.cdc.gov/coronavirus/2019-ncov/vaccines/resource-center.html</w:t>
        </w:r>
      </w:hyperlink>
      <w:r>
        <w:t xml:space="preserve"> </w:t>
      </w:r>
    </w:p>
    <w:p w14:paraId="07EF7BCD" w14:textId="096D1735" w:rsidR="00E347D9" w:rsidRDefault="00E347D9" w:rsidP="0020547B">
      <w:pPr>
        <w:pStyle w:val="NoSpacing"/>
        <w:ind w:left="360"/>
      </w:pPr>
    </w:p>
    <w:p w14:paraId="391FF46B" w14:textId="19F06E23" w:rsidR="00E347D9" w:rsidRDefault="00E347D9" w:rsidP="0020547B">
      <w:pPr>
        <w:pStyle w:val="NoSpacing"/>
        <w:ind w:left="360"/>
      </w:pPr>
    </w:p>
    <w:p w14:paraId="37BDF035" w14:textId="137A6957" w:rsidR="00E347D9" w:rsidRPr="00E347D9" w:rsidRDefault="00E347D9" w:rsidP="00E347D9">
      <w:pPr>
        <w:pStyle w:val="NoSpacing"/>
        <w:rPr>
          <w:b/>
          <w:bCs/>
        </w:rPr>
      </w:pPr>
      <w:r w:rsidRPr="00E347D9">
        <w:rPr>
          <w:b/>
          <w:bCs/>
        </w:rPr>
        <w:t>Slide 30 | Websites</w:t>
      </w:r>
    </w:p>
    <w:p w14:paraId="5A27DD36" w14:textId="465E39B5" w:rsidR="00E347D9" w:rsidRDefault="00E347D9" w:rsidP="00E347D9">
      <w:pPr>
        <w:pStyle w:val="NoSpacing"/>
      </w:pPr>
    </w:p>
    <w:p w14:paraId="2F34714D" w14:textId="77777777" w:rsidR="00E347D9" w:rsidRPr="00E347D9" w:rsidRDefault="00E347D9" w:rsidP="00E347D9">
      <w:pPr>
        <w:pStyle w:val="NoSpacing"/>
        <w:ind w:left="360"/>
        <w:rPr>
          <w:b/>
          <w:bCs/>
        </w:rPr>
      </w:pPr>
      <w:r w:rsidRPr="00E347D9">
        <w:rPr>
          <w:b/>
          <w:bCs/>
        </w:rPr>
        <w:t>COVID-19 Vaccine Resource Center</w:t>
      </w:r>
    </w:p>
    <w:p w14:paraId="09EB6307" w14:textId="02F43F3F" w:rsidR="00E347D9" w:rsidRDefault="00E347D9" w:rsidP="00E347D9">
      <w:pPr>
        <w:pStyle w:val="NoSpacing"/>
        <w:ind w:left="360"/>
      </w:pPr>
      <w:hyperlink r:id="rId20" w:history="1">
        <w:r w:rsidRPr="00966AFA">
          <w:rPr>
            <w:rStyle w:val="Hyperlink"/>
          </w:rPr>
          <w:t>https://www.cdc.gov/coronavirus/2019-ncov/vaccines/resource-center.html</w:t>
        </w:r>
      </w:hyperlink>
      <w:r>
        <w:t xml:space="preserve"> </w:t>
      </w:r>
    </w:p>
    <w:p w14:paraId="2642C508" w14:textId="77777777" w:rsidR="00E347D9" w:rsidRDefault="00E347D9" w:rsidP="00E347D9">
      <w:pPr>
        <w:pStyle w:val="NoSpacing"/>
        <w:ind w:left="360"/>
      </w:pPr>
    </w:p>
    <w:p w14:paraId="6A8D944D" w14:textId="77777777" w:rsidR="00E347D9" w:rsidRPr="00E347D9" w:rsidRDefault="00E347D9" w:rsidP="00E347D9">
      <w:pPr>
        <w:pStyle w:val="NoSpacing"/>
        <w:ind w:left="360"/>
        <w:rPr>
          <w:b/>
          <w:bCs/>
        </w:rPr>
      </w:pPr>
      <w:r w:rsidRPr="00E347D9">
        <w:rPr>
          <w:b/>
          <w:bCs/>
        </w:rPr>
        <w:t>COVID-19 Print Resources </w:t>
      </w:r>
    </w:p>
    <w:p w14:paraId="547F4A5A" w14:textId="0D291371" w:rsidR="00E347D9" w:rsidRDefault="00E347D9" w:rsidP="00E347D9">
      <w:pPr>
        <w:pStyle w:val="NoSpacing"/>
        <w:ind w:left="360"/>
      </w:pPr>
      <w:hyperlink r:id="rId21" w:history="1">
        <w:r w:rsidRPr="00966AFA">
          <w:rPr>
            <w:rStyle w:val="Hyperlink"/>
          </w:rPr>
          <w:t>https://www.cdc.gov/coronavirus/2019-ncov/communication/print-resources.html</w:t>
        </w:r>
      </w:hyperlink>
      <w:r>
        <w:t xml:space="preserve"> </w:t>
      </w:r>
    </w:p>
    <w:p w14:paraId="32544C9E" w14:textId="77777777" w:rsidR="00E347D9" w:rsidRDefault="00E347D9" w:rsidP="00E347D9">
      <w:pPr>
        <w:pStyle w:val="NoSpacing"/>
        <w:ind w:left="360"/>
      </w:pPr>
    </w:p>
    <w:p w14:paraId="670C0EC8" w14:textId="77777777" w:rsidR="00E347D9" w:rsidRPr="00E347D9" w:rsidRDefault="00E347D9" w:rsidP="00E347D9">
      <w:pPr>
        <w:pStyle w:val="NoSpacing"/>
        <w:ind w:left="360"/>
        <w:rPr>
          <w:b/>
          <w:bCs/>
        </w:rPr>
      </w:pPr>
      <w:r w:rsidRPr="00E347D9">
        <w:rPr>
          <w:b/>
          <w:bCs/>
        </w:rPr>
        <w:t>Vaccination Toolkits</w:t>
      </w:r>
    </w:p>
    <w:p w14:paraId="27D8AD79" w14:textId="4A3987B7" w:rsidR="00E347D9" w:rsidRDefault="00E347D9" w:rsidP="00E347D9">
      <w:pPr>
        <w:pStyle w:val="NoSpacing"/>
        <w:ind w:left="360"/>
      </w:pPr>
      <w:hyperlink r:id="rId22" w:history="1">
        <w:r w:rsidRPr="00966AFA">
          <w:rPr>
            <w:rStyle w:val="Hyperlink"/>
          </w:rPr>
          <w:t>https://www.cdc.gov/coronavirus/2019-ncov/vaccines/toolkits.html</w:t>
        </w:r>
      </w:hyperlink>
      <w:r>
        <w:t xml:space="preserve"> </w:t>
      </w:r>
    </w:p>
    <w:p w14:paraId="1C185D03" w14:textId="6DB4F449" w:rsidR="00E347D9" w:rsidRDefault="00E347D9" w:rsidP="00E347D9">
      <w:pPr>
        <w:pStyle w:val="NoSpacing"/>
        <w:ind w:left="360"/>
      </w:pPr>
    </w:p>
    <w:p w14:paraId="520C7733" w14:textId="4345C1E9" w:rsidR="00E347D9" w:rsidRDefault="00E347D9" w:rsidP="00E347D9">
      <w:pPr>
        <w:pStyle w:val="NoSpacing"/>
      </w:pPr>
    </w:p>
    <w:p w14:paraId="662CCE13" w14:textId="01157C34" w:rsidR="00E347D9" w:rsidRPr="00E347D9" w:rsidRDefault="00E347D9" w:rsidP="00E347D9">
      <w:pPr>
        <w:pStyle w:val="NoSpacing"/>
        <w:rPr>
          <w:b/>
          <w:bCs/>
        </w:rPr>
      </w:pPr>
      <w:r w:rsidRPr="00E347D9">
        <w:rPr>
          <w:b/>
          <w:bCs/>
        </w:rPr>
        <w:t>Slide 31 | End of this section</w:t>
      </w:r>
    </w:p>
    <w:p w14:paraId="304A79F5" w14:textId="34358625" w:rsidR="00E347D9" w:rsidRDefault="00E347D9" w:rsidP="00E347D9">
      <w:pPr>
        <w:pStyle w:val="NoSpacing"/>
      </w:pPr>
    </w:p>
    <w:p w14:paraId="4C1113F6" w14:textId="5A77C046" w:rsidR="00E347D9" w:rsidRDefault="00E347D9" w:rsidP="00E347D9">
      <w:pPr>
        <w:pStyle w:val="NoSpacing"/>
        <w:ind w:left="360"/>
      </w:pPr>
      <w:r>
        <w:t>Thank you.</w:t>
      </w:r>
    </w:p>
    <w:p w14:paraId="3F1814B9" w14:textId="77777777" w:rsidR="00E347D9" w:rsidRDefault="00E347D9" w:rsidP="00E347D9">
      <w:pPr>
        <w:pStyle w:val="NoSpacing"/>
        <w:ind w:left="360"/>
      </w:pPr>
    </w:p>
    <w:p w14:paraId="323F791D" w14:textId="4A6EEB45" w:rsidR="00E347D9" w:rsidRDefault="00E347D9" w:rsidP="00E347D9">
      <w:pPr>
        <w:pStyle w:val="NoSpacing"/>
        <w:ind w:left="360"/>
      </w:pPr>
      <w:r>
        <w:t>For more information, contact: </w:t>
      </w:r>
      <w:hyperlink r:id="rId23" w:history="1">
        <w:r w:rsidRPr="00966AFA">
          <w:rPr>
            <w:rStyle w:val="Hyperlink"/>
          </w:rPr>
          <w:t>eocvtfcommteam@cdc.gov</w:t>
        </w:r>
      </w:hyperlink>
      <w:r>
        <w:t xml:space="preserve"> </w:t>
      </w:r>
    </w:p>
    <w:p w14:paraId="48160B6D" w14:textId="77777777" w:rsidR="00E347D9" w:rsidRDefault="00E347D9" w:rsidP="00E347D9">
      <w:pPr>
        <w:pStyle w:val="NoSpacing"/>
        <w:ind w:left="360"/>
      </w:pPr>
    </w:p>
    <w:p w14:paraId="10C12FCA" w14:textId="77777777" w:rsidR="00E347D9" w:rsidRDefault="00E347D9" w:rsidP="00E347D9">
      <w:pPr>
        <w:pStyle w:val="NoSpacing"/>
        <w:ind w:left="360"/>
      </w:pPr>
      <w:r>
        <w:t>1-800-CDC-INFO (232-4636)</w:t>
      </w:r>
    </w:p>
    <w:p w14:paraId="5E530E08" w14:textId="77777777" w:rsidR="00E347D9" w:rsidRDefault="00E347D9" w:rsidP="00E347D9">
      <w:pPr>
        <w:pStyle w:val="NoSpacing"/>
        <w:ind w:left="360"/>
      </w:pPr>
      <w:r>
        <w:t>TTY: 1-888-232-6348</w:t>
      </w:r>
    </w:p>
    <w:p w14:paraId="334E24D8" w14:textId="1FA4D845" w:rsidR="00E347D9" w:rsidRDefault="00E347D9" w:rsidP="00E347D9">
      <w:pPr>
        <w:pStyle w:val="NoSpacing"/>
        <w:ind w:left="360"/>
      </w:pPr>
      <w:hyperlink r:id="rId24" w:history="1">
        <w:r w:rsidRPr="00966AFA">
          <w:rPr>
            <w:rStyle w:val="Hyperlink"/>
          </w:rPr>
          <w:t>www.cdc.gov</w:t>
        </w:r>
      </w:hyperlink>
      <w:r>
        <w:t xml:space="preserve"> </w:t>
      </w:r>
    </w:p>
    <w:p w14:paraId="57E84770" w14:textId="77777777" w:rsidR="00E347D9" w:rsidRDefault="00E347D9" w:rsidP="00E347D9">
      <w:pPr>
        <w:pStyle w:val="NoSpacing"/>
        <w:ind w:left="360"/>
      </w:pPr>
    </w:p>
    <w:p w14:paraId="04680C21" w14:textId="0FD0E288" w:rsidR="00E347D9" w:rsidRDefault="00E347D9" w:rsidP="00E347D9">
      <w:pPr>
        <w:pStyle w:val="NoSpacing"/>
        <w:ind w:left="360"/>
      </w:pPr>
      <w:r>
        <w:t>The findings and conclusions in this report are those of the authors and do not necessarily represent the official position of the Centers for Disease Control and Prevention.</w:t>
      </w:r>
    </w:p>
    <w:p w14:paraId="18D9843D" w14:textId="77777777" w:rsidR="00AA185B" w:rsidRPr="00AA185B" w:rsidRDefault="00E347D9" w:rsidP="00AA185B">
      <w:pPr>
        <w:pStyle w:val="NoSpacing"/>
        <w:rPr>
          <w:b/>
          <w:bCs/>
        </w:rPr>
      </w:pPr>
      <w:r w:rsidRPr="00AA185B">
        <w:rPr>
          <w:b/>
          <w:bCs/>
        </w:rPr>
        <w:lastRenderedPageBreak/>
        <w:t xml:space="preserve">Slide 32 | </w:t>
      </w:r>
      <w:r w:rsidR="00AA185B" w:rsidRPr="00AA185B">
        <w:rPr>
          <w:b/>
          <w:bCs/>
        </w:rPr>
        <w:t>Guidance for Operating Youth Camps</w:t>
      </w:r>
    </w:p>
    <w:p w14:paraId="6BB2D1ED" w14:textId="77777777" w:rsidR="00AA185B" w:rsidRDefault="00AA185B" w:rsidP="00AA185B">
      <w:pPr>
        <w:pStyle w:val="NoSpacing"/>
      </w:pPr>
    </w:p>
    <w:p w14:paraId="462C7306" w14:textId="77777777" w:rsidR="00AA185B" w:rsidRDefault="00AA185B" w:rsidP="00AA185B">
      <w:pPr>
        <w:pStyle w:val="NoSpacing"/>
        <w:ind w:left="360"/>
      </w:pPr>
      <w:r>
        <w:t>Center for Parent Information and Resources</w:t>
      </w:r>
    </w:p>
    <w:p w14:paraId="324585D2" w14:textId="77777777" w:rsidR="00AA185B" w:rsidRDefault="00AA185B" w:rsidP="00AA185B">
      <w:pPr>
        <w:pStyle w:val="NoSpacing"/>
        <w:ind w:left="360"/>
      </w:pPr>
      <w:r>
        <w:t>COVID-19 Guidance for Operating Youth Camps</w:t>
      </w:r>
    </w:p>
    <w:p w14:paraId="146EA28D" w14:textId="65FB6B47" w:rsidR="00AA185B" w:rsidRDefault="00AA185B" w:rsidP="00AA185B">
      <w:pPr>
        <w:pStyle w:val="NoSpacing"/>
        <w:ind w:left="360"/>
      </w:pPr>
      <w:r>
        <w:t>June 22, 2021</w:t>
      </w:r>
    </w:p>
    <w:p w14:paraId="735EC373" w14:textId="77777777" w:rsidR="00AA185B" w:rsidRDefault="00AA185B" w:rsidP="00AA185B">
      <w:pPr>
        <w:pStyle w:val="NoSpacing"/>
        <w:ind w:left="360"/>
      </w:pPr>
    </w:p>
    <w:p w14:paraId="157D16E1" w14:textId="77777777" w:rsidR="00AA185B" w:rsidRDefault="00AA185B" w:rsidP="00AA185B">
      <w:pPr>
        <w:pStyle w:val="NoSpacing"/>
        <w:ind w:left="360"/>
      </w:pPr>
      <w:r w:rsidRPr="00AA185B">
        <w:rPr>
          <w:b/>
          <w:bCs/>
        </w:rPr>
        <w:t>Chandresh Ladva</w:t>
      </w:r>
      <w:r>
        <w:t>, PhD​, MPH</w:t>
      </w:r>
    </w:p>
    <w:p w14:paraId="7AE37234" w14:textId="77777777" w:rsidR="00AA185B" w:rsidRDefault="00AA185B" w:rsidP="00AA185B">
      <w:pPr>
        <w:pStyle w:val="NoSpacing"/>
        <w:ind w:left="360"/>
      </w:pPr>
      <w:r>
        <w:t>CDR, US Public Health Service</w:t>
      </w:r>
    </w:p>
    <w:p w14:paraId="02A12523" w14:textId="77777777" w:rsidR="00AA185B" w:rsidRDefault="00AA185B" w:rsidP="00AA185B">
      <w:pPr>
        <w:pStyle w:val="NoSpacing"/>
        <w:ind w:left="360"/>
      </w:pPr>
    </w:p>
    <w:p w14:paraId="7B1A6715" w14:textId="77777777" w:rsidR="00AA185B" w:rsidRDefault="00AA185B" w:rsidP="00AA185B">
      <w:pPr>
        <w:pStyle w:val="NoSpacing"/>
        <w:ind w:left="360"/>
      </w:pPr>
      <w:r>
        <w:t>CDC Community Interventions and Critical Populations Task Force, Lead</w:t>
      </w:r>
    </w:p>
    <w:p w14:paraId="5B8F4536" w14:textId="3EF199C0" w:rsidR="00E347D9" w:rsidRPr="00E347D9" w:rsidRDefault="00AA185B" w:rsidP="00AA185B">
      <w:pPr>
        <w:pStyle w:val="NoSpacing"/>
        <w:ind w:left="360"/>
      </w:pPr>
      <w:r>
        <w:t>COVID-19 Response</w:t>
      </w:r>
    </w:p>
    <w:p w14:paraId="7790805D" w14:textId="7D996678" w:rsidR="0020547B" w:rsidRDefault="0020547B" w:rsidP="00F76648">
      <w:pPr>
        <w:pStyle w:val="NoSpacing"/>
        <w:ind w:left="360"/>
      </w:pPr>
    </w:p>
    <w:p w14:paraId="00FCFF03" w14:textId="794F7A13" w:rsidR="0020547B" w:rsidRDefault="0020547B" w:rsidP="00AA185B">
      <w:pPr>
        <w:pStyle w:val="NoSpacing"/>
      </w:pPr>
    </w:p>
    <w:p w14:paraId="1F27AD22" w14:textId="77777777" w:rsidR="00AA185B" w:rsidRPr="00AA185B" w:rsidRDefault="00AA185B" w:rsidP="00AA185B">
      <w:pPr>
        <w:pStyle w:val="NoSpacing"/>
        <w:rPr>
          <w:b/>
          <w:bCs/>
        </w:rPr>
      </w:pPr>
      <w:r w:rsidRPr="00AA185B">
        <w:rPr>
          <w:b/>
          <w:bCs/>
        </w:rPr>
        <w:t xml:space="preserve">Slide 33 | </w:t>
      </w:r>
      <w:r w:rsidRPr="00AA185B">
        <w:rPr>
          <w:b/>
          <w:bCs/>
        </w:rPr>
        <w:t>Planning and Preparing</w:t>
      </w:r>
    </w:p>
    <w:p w14:paraId="790B31B2" w14:textId="6B120EC0" w:rsidR="00AA185B" w:rsidRDefault="00AA185B" w:rsidP="00AA185B">
      <w:pPr>
        <w:pStyle w:val="NoSpacing"/>
        <w:rPr>
          <w:i/>
          <w:iCs/>
        </w:rPr>
      </w:pPr>
      <w:r w:rsidRPr="00AA185B">
        <w:rPr>
          <w:i/>
          <w:iCs/>
        </w:rPr>
        <w:t>Updated Guidance for Operating Youth Camps</w:t>
      </w:r>
    </w:p>
    <w:p w14:paraId="2ECCD3B6" w14:textId="02E2BF9E" w:rsidR="00AA185B" w:rsidRDefault="00AA185B" w:rsidP="00AA185B">
      <w:pPr>
        <w:pStyle w:val="NoSpacing"/>
        <w:rPr>
          <w:i/>
          <w:iCs/>
        </w:rPr>
      </w:pPr>
    </w:p>
    <w:p w14:paraId="4FDDC359" w14:textId="099C1AF5" w:rsidR="00AA185B" w:rsidRDefault="00AA185B" w:rsidP="00AA185B">
      <w:pPr>
        <w:pStyle w:val="NoSpacing"/>
        <w:rPr>
          <w:i/>
          <w:iCs/>
        </w:rPr>
      </w:pPr>
    </w:p>
    <w:p w14:paraId="7F134251" w14:textId="77777777" w:rsidR="00AA185B" w:rsidRPr="00AA185B" w:rsidRDefault="00AA185B" w:rsidP="00AA185B">
      <w:pPr>
        <w:pStyle w:val="NoSpacing"/>
        <w:rPr>
          <w:b/>
          <w:bCs/>
        </w:rPr>
      </w:pPr>
      <w:r w:rsidRPr="00AA185B">
        <w:rPr>
          <w:b/>
          <w:bCs/>
        </w:rPr>
        <w:t xml:space="preserve">Slide 34 | </w:t>
      </w:r>
      <w:r w:rsidRPr="00AA185B">
        <w:rPr>
          <w:b/>
          <w:bCs/>
        </w:rPr>
        <w:t>Develop a plan</w:t>
      </w:r>
    </w:p>
    <w:p w14:paraId="20E40BA6" w14:textId="77777777" w:rsidR="00AA185B" w:rsidRDefault="00AA185B" w:rsidP="00AA185B">
      <w:pPr>
        <w:pStyle w:val="NoSpacing"/>
      </w:pPr>
    </w:p>
    <w:p w14:paraId="679F9A45" w14:textId="77777777" w:rsidR="00AA185B" w:rsidRPr="00AA185B" w:rsidRDefault="00AA185B" w:rsidP="00AA185B">
      <w:pPr>
        <w:pStyle w:val="NoSpacing"/>
        <w:ind w:left="360"/>
        <w:rPr>
          <w:b/>
          <w:bCs/>
        </w:rPr>
      </w:pPr>
      <w:r w:rsidRPr="00AA185B">
        <w:rPr>
          <w:b/>
          <w:bCs/>
        </w:rPr>
        <w:t>Example: Letter for Parents</w:t>
      </w:r>
    </w:p>
    <w:p w14:paraId="70EE4765" w14:textId="5EBBED68" w:rsidR="00AA185B" w:rsidRDefault="00AA185B" w:rsidP="00AA185B">
      <w:pPr>
        <w:pStyle w:val="NoSpacing"/>
        <w:ind w:left="360"/>
      </w:pPr>
      <w:hyperlink r:id="rId25" w:history="1">
        <w:r w:rsidRPr="00966AFA">
          <w:rPr>
            <w:rStyle w:val="Hyperlink"/>
          </w:rPr>
          <w:t>https://www.cdc.gov/coronavirus/2019-ncov/community/schools-childcare/summer-camps.html</w:t>
        </w:r>
      </w:hyperlink>
      <w:r>
        <w:t xml:space="preserve"> </w:t>
      </w:r>
    </w:p>
    <w:p w14:paraId="6A8F9475" w14:textId="213F3901" w:rsidR="00AA185B" w:rsidRDefault="00AA185B" w:rsidP="00AA185B">
      <w:pPr>
        <w:pStyle w:val="NoSpacing"/>
        <w:ind w:left="360"/>
      </w:pPr>
    </w:p>
    <w:p w14:paraId="117A8F71" w14:textId="25DD9EBF" w:rsidR="00AA185B" w:rsidRDefault="00AA185B" w:rsidP="00AA185B">
      <w:pPr>
        <w:pStyle w:val="NoSpacing"/>
        <w:ind w:left="360"/>
      </w:pPr>
    </w:p>
    <w:p w14:paraId="421FBDCF" w14:textId="050E0970" w:rsidR="00AA185B" w:rsidRPr="00AA185B" w:rsidRDefault="00AA185B" w:rsidP="00AA185B">
      <w:pPr>
        <w:pStyle w:val="NoSpacing"/>
        <w:rPr>
          <w:b/>
          <w:bCs/>
        </w:rPr>
      </w:pPr>
      <w:r w:rsidRPr="00AA185B">
        <w:rPr>
          <w:b/>
          <w:bCs/>
        </w:rPr>
        <w:t>Slide 35 | Planning</w:t>
      </w:r>
    </w:p>
    <w:p w14:paraId="068CD001" w14:textId="63146052" w:rsidR="00AA185B" w:rsidRDefault="00AA185B" w:rsidP="00AA185B">
      <w:pPr>
        <w:pStyle w:val="NoSpacing"/>
      </w:pPr>
    </w:p>
    <w:p w14:paraId="74F63CCD" w14:textId="77777777" w:rsidR="00AA185B" w:rsidRDefault="00AA185B" w:rsidP="00AA185B">
      <w:pPr>
        <w:pStyle w:val="NoSpacing"/>
        <w:ind w:left="360"/>
      </w:pPr>
      <w:r>
        <w:t>The plan should include the following:</w:t>
      </w:r>
    </w:p>
    <w:p w14:paraId="5C3002D5" w14:textId="77777777" w:rsidR="00AA185B" w:rsidRDefault="00AA185B" w:rsidP="00AA185B">
      <w:pPr>
        <w:pStyle w:val="NoSpacing"/>
        <w:ind w:left="360"/>
      </w:pPr>
    </w:p>
    <w:p w14:paraId="25876B0D" w14:textId="166FDAF7" w:rsidR="00AA185B" w:rsidRDefault="00AA185B" w:rsidP="00AA185B">
      <w:pPr>
        <w:pStyle w:val="NoSpacing"/>
        <w:numPr>
          <w:ilvl w:val="0"/>
          <w:numId w:val="25"/>
        </w:numPr>
      </w:pPr>
      <w:r>
        <w:t>COVID-19 vaccination </w:t>
      </w:r>
    </w:p>
    <w:p w14:paraId="57229ED3" w14:textId="77777777" w:rsidR="00AA185B" w:rsidRDefault="00AA185B" w:rsidP="00AA185B">
      <w:pPr>
        <w:pStyle w:val="NoSpacing"/>
        <w:numPr>
          <w:ilvl w:val="0"/>
          <w:numId w:val="25"/>
        </w:numPr>
      </w:pPr>
      <w:r>
        <w:t xml:space="preserve">Protocol differences for people who are fully vaccinated versus those who </w:t>
      </w:r>
      <w:r>
        <w:br/>
        <w:t>are not fully vaccinated</w:t>
      </w:r>
    </w:p>
    <w:p w14:paraId="6633DAF8" w14:textId="77777777" w:rsidR="00AA185B" w:rsidRDefault="00AA185B" w:rsidP="00AA185B">
      <w:pPr>
        <w:pStyle w:val="NoSpacing"/>
        <w:numPr>
          <w:ilvl w:val="0"/>
          <w:numId w:val="25"/>
        </w:numPr>
      </w:pPr>
      <w:r>
        <w:t>COVID-19 prevention</w:t>
      </w:r>
    </w:p>
    <w:p w14:paraId="6E643F85" w14:textId="77777777" w:rsidR="00AA185B" w:rsidRDefault="00AA185B" w:rsidP="00AA185B">
      <w:pPr>
        <w:pStyle w:val="NoSpacing"/>
        <w:numPr>
          <w:ilvl w:val="0"/>
          <w:numId w:val="25"/>
        </w:numPr>
      </w:pPr>
      <w:r>
        <w:t xml:space="preserve">Staff and campers who are at increased risk of getting severely ill from </w:t>
      </w:r>
      <w:r>
        <w:br/>
        <w:t>COVID-19</w:t>
      </w:r>
    </w:p>
    <w:p w14:paraId="16E5D2F2" w14:textId="77777777" w:rsidR="00AA185B" w:rsidRDefault="00AA185B" w:rsidP="00AA185B">
      <w:pPr>
        <w:pStyle w:val="NoSpacing"/>
        <w:numPr>
          <w:ilvl w:val="0"/>
          <w:numId w:val="25"/>
        </w:numPr>
      </w:pPr>
      <w:r>
        <w:t>Safer activities</w:t>
      </w:r>
    </w:p>
    <w:p w14:paraId="1FC01F34" w14:textId="09DA4AAF" w:rsidR="00AA185B" w:rsidRPr="00AA185B" w:rsidRDefault="00AA185B" w:rsidP="00AA185B">
      <w:pPr>
        <w:pStyle w:val="NoSpacing"/>
        <w:numPr>
          <w:ilvl w:val="0"/>
          <w:numId w:val="25"/>
        </w:numPr>
      </w:pPr>
      <w:r>
        <w:t>Planning for an outbreak</w:t>
      </w:r>
    </w:p>
    <w:p w14:paraId="44C2E984" w14:textId="0035D0FA" w:rsidR="00AA185B" w:rsidRPr="00AA185B" w:rsidRDefault="00AA185B" w:rsidP="00AA185B">
      <w:pPr>
        <w:pStyle w:val="NoSpacing"/>
      </w:pPr>
    </w:p>
    <w:p w14:paraId="17DF4DDD" w14:textId="77777777" w:rsidR="00AA185B" w:rsidRDefault="00AA185B" w:rsidP="00AA185B">
      <w:pPr>
        <w:pStyle w:val="NoSpacing"/>
        <w:ind w:left="360"/>
      </w:pPr>
      <w:hyperlink r:id="rId26" w:history="1">
        <w:r w:rsidRPr="00966AFA">
          <w:rPr>
            <w:rStyle w:val="Hyperlink"/>
          </w:rPr>
          <w:t>https://www.cdc.gov/coronavirus/2019-ncov/community/schools-childcare/summer-camps.html</w:t>
        </w:r>
      </w:hyperlink>
      <w:r>
        <w:t xml:space="preserve"> </w:t>
      </w:r>
    </w:p>
    <w:p w14:paraId="305829AA" w14:textId="6CBAD459" w:rsidR="0020547B" w:rsidRDefault="0020547B" w:rsidP="00F76648">
      <w:pPr>
        <w:pStyle w:val="NoSpacing"/>
        <w:ind w:left="360"/>
      </w:pPr>
    </w:p>
    <w:p w14:paraId="70226252" w14:textId="77777777" w:rsidR="00AA185B" w:rsidRDefault="00AA185B" w:rsidP="00AA185B">
      <w:pPr>
        <w:pStyle w:val="NoSpacing"/>
        <w:rPr>
          <w:b/>
          <w:bCs/>
        </w:rPr>
      </w:pPr>
    </w:p>
    <w:p w14:paraId="56715BF5" w14:textId="0744A95F" w:rsidR="00AA185B" w:rsidRPr="00AA185B" w:rsidRDefault="00AA185B" w:rsidP="00AA185B">
      <w:pPr>
        <w:pStyle w:val="NoSpacing"/>
        <w:rPr>
          <w:b/>
          <w:bCs/>
        </w:rPr>
      </w:pPr>
      <w:r w:rsidRPr="00AA185B">
        <w:rPr>
          <w:b/>
          <w:bCs/>
        </w:rPr>
        <w:t>Slide 36 | Promote Vaccination</w:t>
      </w:r>
    </w:p>
    <w:p w14:paraId="204C5C33" w14:textId="2C79CF9E" w:rsidR="00AA185B" w:rsidRDefault="00AA185B" w:rsidP="00AA185B">
      <w:pPr>
        <w:pStyle w:val="NoSpacing"/>
      </w:pPr>
    </w:p>
    <w:p w14:paraId="0BF4175B" w14:textId="77777777" w:rsidR="00AA185B" w:rsidRPr="00AA185B" w:rsidRDefault="00AA185B" w:rsidP="00AA185B">
      <w:pPr>
        <w:pStyle w:val="NoSpacing"/>
        <w:ind w:left="720"/>
      </w:pPr>
      <w:r w:rsidRPr="00AA185B">
        <w:t>Guidance for Operating Youth Camps</w:t>
      </w:r>
    </w:p>
    <w:p w14:paraId="581EB7FD" w14:textId="56DA1BBB" w:rsidR="00AA185B" w:rsidRDefault="00AA185B" w:rsidP="00AA185B">
      <w:pPr>
        <w:pStyle w:val="NoSpacing"/>
        <w:ind w:left="720"/>
      </w:pPr>
    </w:p>
    <w:p w14:paraId="4040B10F" w14:textId="77777777" w:rsidR="00AA185B" w:rsidRDefault="00AA185B">
      <w:r>
        <w:br w:type="page"/>
      </w:r>
    </w:p>
    <w:p w14:paraId="618CCDEA" w14:textId="77777777" w:rsidR="00AA185B" w:rsidRPr="00AA185B" w:rsidRDefault="00AA185B" w:rsidP="00AA185B">
      <w:pPr>
        <w:pStyle w:val="NoSpacing"/>
        <w:rPr>
          <w:b/>
          <w:bCs/>
        </w:rPr>
      </w:pPr>
      <w:r w:rsidRPr="00AA185B">
        <w:rPr>
          <w:b/>
          <w:bCs/>
        </w:rPr>
        <w:lastRenderedPageBreak/>
        <w:t xml:space="preserve">Slide 37 | </w:t>
      </w:r>
      <w:r w:rsidRPr="00AA185B">
        <w:rPr>
          <w:b/>
          <w:bCs/>
        </w:rPr>
        <w:t>COVID-19 Vaccines</w:t>
      </w:r>
    </w:p>
    <w:p w14:paraId="6B5FD197" w14:textId="77777777" w:rsidR="00AA185B" w:rsidRDefault="00AA185B" w:rsidP="00AA185B">
      <w:pPr>
        <w:pStyle w:val="NoSpacing"/>
      </w:pPr>
    </w:p>
    <w:p w14:paraId="71C4723B" w14:textId="4230F625" w:rsidR="00AA185B" w:rsidRDefault="00AA185B" w:rsidP="00AA185B">
      <w:pPr>
        <w:pStyle w:val="NoSpacing"/>
        <w:ind w:left="360"/>
      </w:pPr>
      <w:r>
        <w:t>CDC recommends that everyone ages 12 and older get fully vaccinated against COVID-19.</w:t>
      </w:r>
    </w:p>
    <w:p w14:paraId="79625901" w14:textId="77777777" w:rsidR="00D07AFE" w:rsidRDefault="00D07AFE" w:rsidP="00AA185B">
      <w:pPr>
        <w:pStyle w:val="NoSpacing"/>
        <w:ind w:left="360"/>
      </w:pPr>
    </w:p>
    <w:p w14:paraId="185F34AD" w14:textId="44151F66" w:rsidR="00AA185B" w:rsidRDefault="00AA185B" w:rsidP="00AA185B">
      <w:pPr>
        <w:pStyle w:val="NoSpacing"/>
        <w:ind w:left="360"/>
      </w:pPr>
      <w:r>
        <w:t>To promote vaccination, camps can:</w:t>
      </w:r>
    </w:p>
    <w:p w14:paraId="1774926A" w14:textId="53FAB0E4" w:rsidR="00AA185B" w:rsidRDefault="00AA185B" w:rsidP="00D07AFE">
      <w:pPr>
        <w:pStyle w:val="NoSpacing"/>
        <w:numPr>
          <w:ilvl w:val="0"/>
          <w:numId w:val="26"/>
        </w:numPr>
      </w:pPr>
      <w:r>
        <w:t>Visit </w:t>
      </w:r>
      <w:hyperlink r:id="rId27" w:history="1">
        <w:r w:rsidRPr="00D07AFE">
          <w:rPr>
            <w:rStyle w:val="Hyperlink"/>
          </w:rPr>
          <w:t>vaccines.gov</w:t>
        </w:r>
      </w:hyperlink>
      <w:r>
        <w:t> to find local vaccination sites</w:t>
      </w:r>
    </w:p>
    <w:p w14:paraId="6E219D82" w14:textId="77777777" w:rsidR="00AA185B" w:rsidRDefault="00AA185B" w:rsidP="00D07AFE">
      <w:pPr>
        <w:pStyle w:val="NoSpacing"/>
        <w:numPr>
          <w:ilvl w:val="0"/>
          <w:numId w:val="26"/>
        </w:numPr>
      </w:pPr>
      <w:r>
        <w:t>Educate camp families about COVID-19 vaccination</w:t>
      </w:r>
    </w:p>
    <w:p w14:paraId="1AA47C7D" w14:textId="77777777" w:rsidR="00AA185B" w:rsidRDefault="00AA185B" w:rsidP="00D07AFE">
      <w:pPr>
        <w:pStyle w:val="NoSpacing"/>
        <w:numPr>
          <w:ilvl w:val="0"/>
          <w:numId w:val="26"/>
        </w:numPr>
      </w:pPr>
      <w:r>
        <w:t>Support staff vaccination</w:t>
      </w:r>
    </w:p>
    <w:p w14:paraId="40829FC8" w14:textId="77777777" w:rsidR="00D07AFE" w:rsidRDefault="00D07AFE" w:rsidP="00AA185B">
      <w:pPr>
        <w:pStyle w:val="NoSpacing"/>
        <w:ind w:left="360"/>
      </w:pPr>
    </w:p>
    <w:p w14:paraId="33488F6B" w14:textId="3A35969C" w:rsidR="00AA185B" w:rsidRDefault="00AA185B" w:rsidP="00AA185B">
      <w:pPr>
        <w:pStyle w:val="NoSpacing"/>
        <w:ind w:left="360"/>
      </w:pPr>
      <w:r w:rsidRPr="00D07AFE">
        <w:rPr>
          <w:i/>
          <w:iCs/>
        </w:rPr>
        <w:t>Sources:</w:t>
      </w:r>
      <w:r>
        <w:t xml:space="preserve"> </w:t>
      </w:r>
      <w:hyperlink r:id="rId28" w:history="1">
        <w:r w:rsidR="00D07AFE" w:rsidRPr="00AC376D">
          <w:rPr>
            <w:rStyle w:val="Hyperlink"/>
          </w:rPr>
          <w:t>https://www.cdc.gov/coronavirus/2019-ncov/community/schools-childcare/summer-camps.html</w:t>
        </w:r>
      </w:hyperlink>
      <w:r w:rsidR="00D07AFE">
        <w:t xml:space="preserve"> </w:t>
      </w:r>
    </w:p>
    <w:p w14:paraId="0866A64F" w14:textId="2C5E71A3" w:rsidR="00AA185B" w:rsidRPr="00AA185B" w:rsidRDefault="00D07AFE" w:rsidP="00AA185B">
      <w:pPr>
        <w:pStyle w:val="NoSpacing"/>
        <w:ind w:left="360"/>
      </w:pPr>
      <w:hyperlink r:id="rId29" w:history="1">
        <w:r w:rsidRPr="00AC376D">
          <w:rPr>
            <w:rStyle w:val="Hyperlink"/>
          </w:rPr>
          <w:t>https://phil.cdc.gov/Details.aspx?pid=24147</w:t>
        </w:r>
      </w:hyperlink>
      <w:r>
        <w:t xml:space="preserve"> </w:t>
      </w:r>
    </w:p>
    <w:p w14:paraId="47E69B74" w14:textId="74E6994A" w:rsidR="0020547B" w:rsidRDefault="0020547B" w:rsidP="00F76648">
      <w:pPr>
        <w:pStyle w:val="NoSpacing"/>
        <w:ind w:left="360"/>
      </w:pPr>
    </w:p>
    <w:p w14:paraId="4D939827" w14:textId="53610D51" w:rsidR="0020547B" w:rsidRDefault="0020547B" w:rsidP="00D07AFE">
      <w:pPr>
        <w:pStyle w:val="NoSpacing"/>
      </w:pPr>
    </w:p>
    <w:p w14:paraId="2330FCEA" w14:textId="77777777" w:rsidR="00A846F0" w:rsidRPr="00A846F0" w:rsidRDefault="00D07AFE" w:rsidP="00A846F0">
      <w:pPr>
        <w:pStyle w:val="NoSpacing"/>
        <w:rPr>
          <w:b/>
          <w:bCs/>
        </w:rPr>
      </w:pPr>
      <w:r w:rsidRPr="00A846F0">
        <w:rPr>
          <w:b/>
          <w:bCs/>
        </w:rPr>
        <w:t xml:space="preserve">Slide 38 | </w:t>
      </w:r>
      <w:r w:rsidR="00A846F0" w:rsidRPr="00A846F0">
        <w:rPr>
          <w:b/>
          <w:bCs/>
        </w:rPr>
        <w:t>Guidance for Day or Overnight Camps Where Everyone Is Fully Vaccinated</w:t>
      </w:r>
    </w:p>
    <w:p w14:paraId="29636D7C" w14:textId="77777777" w:rsidR="00A846F0" w:rsidRDefault="00A846F0" w:rsidP="00A846F0">
      <w:pPr>
        <w:pStyle w:val="NoSpacing"/>
      </w:pPr>
    </w:p>
    <w:p w14:paraId="4D48CB3F" w14:textId="666BE4AB" w:rsidR="00D07AFE" w:rsidRPr="00D07AFE" w:rsidRDefault="00A846F0" w:rsidP="00A846F0">
      <w:pPr>
        <w:pStyle w:val="NoSpacing"/>
        <w:ind w:firstLine="720"/>
      </w:pPr>
      <w:r>
        <w:t>Guidance for Operating Youth Camps</w:t>
      </w:r>
    </w:p>
    <w:p w14:paraId="0215C11B" w14:textId="179DDBFD" w:rsidR="0020547B" w:rsidRDefault="0020547B" w:rsidP="00F76648">
      <w:pPr>
        <w:pStyle w:val="NoSpacing"/>
        <w:ind w:left="360"/>
      </w:pPr>
    </w:p>
    <w:p w14:paraId="1E0D2EB7" w14:textId="7AC5D6A1" w:rsidR="0020547B" w:rsidRDefault="0020547B" w:rsidP="00F76648">
      <w:pPr>
        <w:pStyle w:val="NoSpacing"/>
        <w:ind w:left="360"/>
      </w:pPr>
    </w:p>
    <w:p w14:paraId="15432D04" w14:textId="5ABC529B" w:rsidR="00A846F0" w:rsidRPr="00A846F0" w:rsidRDefault="00A846F0" w:rsidP="00A846F0">
      <w:pPr>
        <w:pStyle w:val="NoSpacing"/>
        <w:rPr>
          <w:b/>
          <w:bCs/>
        </w:rPr>
      </w:pPr>
      <w:r w:rsidRPr="00A846F0">
        <w:rPr>
          <w:b/>
          <w:bCs/>
        </w:rPr>
        <w:t xml:space="preserve">Slide 39 | </w:t>
      </w:r>
      <w:r w:rsidRPr="00A846F0">
        <w:rPr>
          <w:b/>
          <w:bCs/>
        </w:rPr>
        <w:t>COVID-19 Prevention at Camps Where Everyone Is Fully Vaccinated</w:t>
      </w:r>
    </w:p>
    <w:p w14:paraId="4D22A1BC" w14:textId="77777777" w:rsidR="00A846F0" w:rsidRDefault="00A846F0" w:rsidP="00A846F0">
      <w:pPr>
        <w:pStyle w:val="NoSpacing"/>
      </w:pPr>
    </w:p>
    <w:p w14:paraId="44A37FE0" w14:textId="77777777" w:rsidR="00A846F0" w:rsidRPr="00A846F0" w:rsidRDefault="00A846F0" w:rsidP="00A846F0">
      <w:pPr>
        <w:pStyle w:val="NoSpacing"/>
        <w:ind w:left="360"/>
        <w:rPr>
          <w:b/>
          <w:bCs/>
        </w:rPr>
      </w:pPr>
      <w:r w:rsidRPr="00A846F0">
        <w:rPr>
          <w:b/>
          <w:bCs/>
        </w:rPr>
        <w:t>Masks</w:t>
      </w:r>
    </w:p>
    <w:p w14:paraId="4F6D9CF9" w14:textId="31E3D585" w:rsidR="00A846F0" w:rsidRDefault="00A846F0" w:rsidP="00A846F0">
      <w:pPr>
        <w:pStyle w:val="NoSpacing"/>
        <w:numPr>
          <w:ilvl w:val="0"/>
          <w:numId w:val="27"/>
        </w:numPr>
      </w:pPr>
      <w:r>
        <w:t>Not needed, except where required by law, regulation, or workplace guidance</w:t>
      </w:r>
    </w:p>
    <w:p w14:paraId="3B2BEC2D" w14:textId="77777777" w:rsidR="00A846F0" w:rsidRDefault="00A846F0" w:rsidP="00A846F0">
      <w:pPr>
        <w:pStyle w:val="NoSpacing"/>
        <w:numPr>
          <w:ilvl w:val="0"/>
          <w:numId w:val="27"/>
        </w:numPr>
      </w:pPr>
      <w:r>
        <w:t>Support staff or campers who choose to continue to wear a mask</w:t>
      </w:r>
    </w:p>
    <w:p w14:paraId="5445E55C" w14:textId="77777777" w:rsidR="00A846F0" w:rsidRDefault="00A846F0" w:rsidP="00A846F0">
      <w:pPr>
        <w:pStyle w:val="NoSpacing"/>
        <w:ind w:left="360"/>
      </w:pPr>
    </w:p>
    <w:p w14:paraId="1F104D85" w14:textId="1B1A1FE2" w:rsidR="00A846F0" w:rsidRPr="00A846F0" w:rsidRDefault="00A846F0" w:rsidP="00A846F0">
      <w:pPr>
        <w:pStyle w:val="NoSpacing"/>
        <w:ind w:left="360"/>
        <w:rPr>
          <w:b/>
          <w:bCs/>
        </w:rPr>
      </w:pPr>
      <w:r w:rsidRPr="00A846F0">
        <w:rPr>
          <w:b/>
          <w:bCs/>
        </w:rPr>
        <w:t>Physical Distancing</w:t>
      </w:r>
    </w:p>
    <w:p w14:paraId="4F7AB29E" w14:textId="12602FEA" w:rsidR="00A846F0" w:rsidRDefault="00A846F0" w:rsidP="00A846F0">
      <w:pPr>
        <w:pStyle w:val="NoSpacing"/>
        <w:numPr>
          <w:ilvl w:val="0"/>
          <w:numId w:val="28"/>
        </w:numPr>
      </w:pPr>
      <w:r>
        <w:t xml:space="preserve">Not necessary, except as indicated in CDC’s Interim Public Health </w:t>
      </w:r>
      <w:r>
        <w:br/>
        <w:t>Recommendations for Fully Vaccinated People</w:t>
      </w:r>
    </w:p>
    <w:p w14:paraId="1430FD11" w14:textId="77777777" w:rsidR="00A846F0" w:rsidRDefault="00A846F0" w:rsidP="00A846F0">
      <w:pPr>
        <w:pStyle w:val="NoSpacing"/>
        <w:ind w:left="360"/>
      </w:pPr>
    </w:p>
    <w:p w14:paraId="3123464B" w14:textId="0F1ADA2F" w:rsidR="00A846F0" w:rsidRPr="00A846F0" w:rsidRDefault="00A846F0" w:rsidP="00A846F0">
      <w:pPr>
        <w:pStyle w:val="NoSpacing"/>
        <w:ind w:left="360"/>
        <w:rPr>
          <w:b/>
          <w:bCs/>
        </w:rPr>
      </w:pPr>
      <w:r w:rsidRPr="00A846F0">
        <w:rPr>
          <w:b/>
          <w:bCs/>
        </w:rPr>
        <w:t>Hand Hygiene and Respiratory Etiquette</w:t>
      </w:r>
    </w:p>
    <w:p w14:paraId="314C7E7E" w14:textId="77777777" w:rsidR="00A846F0" w:rsidRDefault="00A846F0" w:rsidP="00A846F0">
      <w:pPr>
        <w:pStyle w:val="NoSpacing"/>
        <w:numPr>
          <w:ilvl w:val="0"/>
          <w:numId w:val="28"/>
        </w:numPr>
      </w:pPr>
      <w:r>
        <w:t>Continue washing hands and covering coughs and sneezes</w:t>
      </w:r>
    </w:p>
    <w:p w14:paraId="7BFB9851" w14:textId="77777777" w:rsidR="00A846F0" w:rsidRDefault="00A846F0" w:rsidP="00A846F0">
      <w:pPr>
        <w:pStyle w:val="NoSpacing"/>
        <w:ind w:left="360"/>
      </w:pPr>
    </w:p>
    <w:p w14:paraId="5E9D7A0B" w14:textId="36692D4C" w:rsidR="00A846F0" w:rsidRPr="00A846F0" w:rsidRDefault="00A846F0" w:rsidP="00A846F0">
      <w:pPr>
        <w:pStyle w:val="NoSpacing"/>
        <w:ind w:left="360"/>
        <w:rPr>
          <w:b/>
          <w:bCs/>
        </w:rPr>
      </w:pPr>
      <w:r w:rsidRPr="00A846F0">
        <w:rPr>
          <w:b/>
          <w:bCs/>
        </w:rPr>
        <w:t>Cleaning, Improving Ventilation, and Maintaining Healthy Facilities</w:t>
      </w:r>
    </w:p>
    <w:p w14:paraId="5A5FE2C5" w14:textId="77777777" w:rsidR="00A846F0" w:rsidRDefault="00A846F0" w:rsidP="00A846F0">
      <w:pPr>
        <w:pStyle w:val="NoSpacing"/>
        <w:numPr>
          <w:ilvl w:val="0"/>
          <w:numId w:val="28"/>
        </w:numPr>
      </w:pPr>
      <w:r>
        <w:t>Continue routine cleaning</w:t>
      </w:r>
    </w:p>
    <w:p w14:paraId="2B8B7330" w14:textId="77777777" w:rsidR="00A846F0" w:rsidRDefault="00A846F0" w:rsidP="00A846F0">
      <w:pPr>
        <w:pStyle w:val="NoSpacing"/>
        <w:numPr>
          <w:ilvl w:val="0"/>
          <w:numId w:val="28"/>
        </w:numPr>
      </w:pPr>
      <w:r>
        <w:t>Maintain improved ventilation</w:t>
      </w:r>
    </w:p>
    <w:p w14:paraId="301DEB82" w14:textId="77777777" w:rsidR="00A846F0" w:rsidRDefault="00A846F0" w:rsidP="00A846F0">
      <w:pPr>
        <w:pStyle w:val="NoSpacing"/>
        <w:ind w:left="360"/>
      </w:pPr>
    </w:p>
    <w:p w14:paraId="12C7C884" w14:textId="7E0F6836" w:rsidR="0020547B" w:rsidRDefault="00A846F0" w:rsidP="00A846F0">
      <w:pPr>
        <w:pStyle w:val="NoSpacing"/>
        <w:ind w:left="360"/>
      </w:pPr>
      <w:r w:rsidRPr="00A846F0">
        <w:rPr>
          <w:i/>
          <w:iCs/>
        </w:rPr>
        <w:t>Source:</w:t>
      </w:r>
      <w:r>
        <w:t xml:space="preserve"> </w:t>
      </w:r>
      <w:hyperlink r:id="rId30" w:history="1">
        <w:r w:rsidRPr="00AC376D">
          <w:rPr>
            <w:rStyle w:val="Hyperlink"/>
          </w:rPr>
          <w:t>https://www.cdc.gov/coronavirus/2019-ncov/community/schools-childcare/summer-camps.html</w:t>
        </w:r>
      </w:hyperlink>
    </w:p>
    <w:p w14:paraId="45E570FA" w14:textId="35A81081" w:rsidR="00A846F0" w:rsidRDefault="00A846F0" w:rsidP="00A846F0">
      <w:pPr>
        <w:pStyle w:val="NoSpacing"/>
      </w:pPr>
    </w:p>
    <w:p w14:paraId="0B8DE36F" w14:textId="5D5AC023" w:rsidR="00A846F0" w:rsidRDefault="00A846F0" w:rsidP="00A846F0">
      <w:pPr>
        <w:pStyle w:val="NoSpacing"/>
      </w:pPr>
    </w:p>
    <w:p w14:paraId="20630180" w14:textId="77777777" w:rsidR="00EC2D60" w:rsidRPr="00EC2D60" w:rsidRDefault="00EC2D60" w:rsidP="00EC2D60">
      <w:pPr>
        <w:pStyle w:val="NoSpacing"/>
        <w:rPr>
          <w:i/>
          <w:iCs/>
        </w:rPr>
      </w:pPr>
      <w:r w:rsidRPr="00EC2D60">
        <w:rPr>
          <w:b/>
          <w:bCs/>
        </w:rPr>
        <w:t xml:space="preserve">Slide 40 | </w:t>
      </w:r>
      <w:r w:rsidRPr="00EC2D60">
        <w:rPr>
          <w:b/>
          <w:bCs/>
        </w:rPr>
        <w:t>COVID-19 Testing and Contact Tracing at Camps</w:t>
      </w:r>
      <w:r w:rsidRPr="00EC2D60">
        <w:rPr>
          <w:b/>
          <w:bCs/>
        </w:rPr>
        <w:br/>
      </w:r>
      <w:r w:rsidRPr="00EC2D60">
        <w:rPr>
          <w:i/>
          <w:iCs/>
        </w:rPr>
        <w:t>Where Everyone Is Fully Vaccinated*</w:t>
      </w:r>
    </w:p>
    <w:p w14:paraId="113D401A" w14:textId="77777777" w:rsidR="00EC2D60" w:rsidRDefault="00EC2D60" w:rsidP="00EC2D60">
      <w:pPr>
        <w:pStyle w:val="NoSpacing"/>
      </w:pPr>
    </w:p>
    <w:p w14:paraId="75D0EC8D" w14:textId="77777777" w:rsidR="00EC2D60" w:rsidRDefault="00EC2D60" w:rsidP="00EC2D60">
      <w:pPr>
        <w:pStyle w:val="NoSpacing"/>
        <w:numPr>
          <w:ilvl w:val="0"/>
          <w:numId w:val="29"/>
        </w:numPr>
      </w:pPr>
      <w:r>
        <w:t>Screening testing isn’t necessary.</w:t>
      </w:r>
    </w:p>
    <w:p w14:paraId="6B0FC585" w14:textId="77777777" w:rsidR="00EC2D60" w:rsidRDefault="00EC2D60" w:rsidP="00EC2D60">
      <w:pPr>
        <w:pStyle w:val="NoSpacing"/>
        <w:numPr>
          <w:ilvl w:val="0"/>
          <w:numId w:val="29"/>
        </w:numPr>
      </w:pPr>
      <w:r>
        <w:t>If someone who is fully vaccinated has symptoms of COVID-19:</w:t>
      </w:r>
    </w:p>
    <w:p w14:paraId="57197986" w14:textId="77777777" w:rsidR="00EC2D60" w:rsidRDefault="00EC2D60" w:rsidP="00EC2D60">
      <w:pPr>
        <w:pStyle w:val="NoSpacing"/>
        <w:numPr>
          <w:ilvl w:val="1"/>
          <w:numId w:val="29"/>
        </w:numPr>
      </w:pPr>
      <w:r>
        <w:t>Isolate people with COVID-19-like symptoms</w:t>
      </w:r>
    </w:p>
    <w:p w14:paraId="0757ED6A" w14:textId="77777777" w:rsidR="00EC2D60" w:rsidRDefault="00EC2D60" w:rsidP="00EC2D60">
      <w:pPr>
        <w:pStyle w:val="NoSpacing"/>
        <w:numPr>
          <w:ilvl w:val="1"/>
          <w:numId w:val="29"/>
        </w:numPr>
      </w:pPr>
      <w:r>
        <w:t>Test people with COVID-19-like symptoms</w:t>
      </w:r>
    </w:p>
    <w:p w14:paraId="533BA5EB" w14:textId="77777777" w:rsidR="00EC2D60" w:rsidRDefault="00EC2D60" w:rsidP="00EC2D60">
      <w:pPr>
        <w:pStyle w:val="NoSpacing"/>
        <w:numPr>
          <w:ilvl w:val="1"/>
          <w:numId w:val="29"/>
        </w:numPr>
      </w:pPr>
      <w:r>
        <w:lastRenderedPageBreak/>
        <w:t>Quarantine any unvaccinated close contacts of people with symptoms*</w:t>
      </w:r>
    </w:p>
    <w:p w14:paraId="3258FADE" w14:textId="77777777" w:rsidR="00EC2D60" w:rsidRDefault="00EC2D60" w:rsidP="00EC2D60">
      <w:pPr>
        <w:pStyle w:val="NoSpacing"/>
        <w:numPr>
          <w:ilvl w:val="1"/>
          <w:numId w:val="29"/>
        </w:numPr>
      </w:pPr>
      <w:r>
        <w:t>Notify family members of all campers</w:t>
      </w:r>
    </w:p>
    <w:p w14:paraId="1A9CEFF7" w14:textId="7B050071" w:rsidR="00EC2D60" w:rsidRDefault="00EC2D60" w:rsidP="00EC2D60">
      <w:pPr>
        <w:pStyle w:val="NoSpacing"/>
        <w:numPr>
          <w:ilvl w:val="0"/>
          <w:numId w:val="29"/>
        </w:numPr>
      </w:pPr>
      <w:r>
        <w:t>People who are fully vaccinated with no COVID-19-like</w:t>
      </w:r>
      <w:r>
        <w:t xml:space="preserve"> </w:t>
      </w:r>
      <w:r>
        <w:t>symptoms do not need to quarantine.</w:t>
      </w:r>
    </w:p>
    <w:p w14:paraId="11AE9DFE" w14:textId="77777777" w:rsidR="00EC2D60" w:rsidRDefault="00EC2D60" w:rsidP="00EC2D60">
      <w:pPr>
        <w:pStyle w:val="NoSpacing"/>
        <w:ind w:left="360"/>
      </w:pPr>
    </w:p>
    <w:p w14:paraId="7310649F" w14:textId="09EEEA76" w:rsidR="00EC2D60" w:rsidRDefault="00EC2D60" w:rsidP="00EC2D60">
      <w:pPr>
        <w:pStyle w:val="NoSpacing"/>
        <w:ind w:left="360"/>
      </w:pPr>
      <w:r>
        <w:t>*Some vaccination exceptions are listed in the guidance</w:t>
      </w:r>
    </w:p>
    <w:p w14:paraId="2DA56AA3" w14:textId="77777777" w:rsidR="00EC2D60" w:rsidRDefault="00EC2D60" w:rsidP="00EC2D60">
      <w:pPr>
        <w:pStyle w:val="NoSpacing"/>
        <w:ind w:left="360"/>
      </w:pPr>
    </w:p>
    <w:p w14:paraId="7D89DBFF" w14:textId="5BD1C1CE" w:rsidR="00A846F0" w:rsidRDefault="00EC2D60" w:rsidP="00EC2D60">
      <w:pPr>
        <w:pStyle w:val="NoSpacing"/>
        <w:ind w:left="360"/>
      </w:pPr>
      <w:hyperlink r:id="rId31" w:history="1">
        <w:r w:rsidRPr="00AC376D">
          <w:rPr>
            <w:rStyle w:val="Hyperlink"/>
          </w:rPr>
          <w:t>https://www.cdc.gov/coronavirus/2019-ncov/community/schools-childcare/summer-camps.html</w:t>
        </w:r>
      </w:hyperlink>
    </w:p>
    <w:p w14:paraId="66351D21" w14:textId="2B99FB3B" w:rsidR="00EC2D60" w:rsidRDefault="00EC2D60" w:rsidP="00EC2D60">
      <w:pPr>
        <w:pStyle w:val="NoSpacing"/>
      </w:pPr>
    </w:p>
    <w:p w14:paraId="4D47C705" w14:textId="55AAFAAF" w:rsidR="00EC2D60" w:rsidRDefault="00EC2D60" w:rsidP="00EC2D60">
      <w:pPr>
        <w:pStyle w:val="NoSpacing"/>
      </w:pPr>
    </w:p>
    <w:p w14:paraId="1B5FECAF" w14:textId="4A07B8A2" w:rsidR="00EC2D60" w:rsidRDefault="00EC2D60" w:rsidP="00EC2D60">
      <w:pPr>
        <w:pStyle w:val="NoSpacing"/>
      </w:pPr>
    </w:p>
    <w:p w14:paraId="208A1563" w14:textId="388A473C" w:rsidR="00016BA3" w:rsidRPr="00016BA3" w:rsidRDefault="007067BF" w:rsidP="00016BA3">
      <w:pPr>
        <w:pStyle w:val="NoSpacing"/>
        <w:rPr>
          <w:b/>
          <w:bCs/>
        </w:rPr>
      </w:pPr>
      <w:r w:rsidRPr="00016BA3">
        <w:rPr>
          <w:b/>
          <w:bCs/>
        </w:rPr>
        <w:t xml:space="preserve">Slide 41 | </w:t>
      </w:r>
      <w:r w:rsidR="00016BA3" w:rsidRPr="00016BA3">
        <w:rPr>
          <w:b/>
          <w:bCs/>
        </w:rPr>
        <w:t xml:space="preserve">Guidance for Camps Where </w:t>
      </w:r>
      <w:r w:rsidR="00016BA3" w:rsidRPr="00016BA3">
        <w:rPr>
          <w:b/>
          <w:bCs/>
          <w:i/>
          <w:iCs/>
        </w:rPr>
        <w:t>Not</w:t>
      </w:r>
      <w:r w:rsidR="00016BA3" w:rsidRPr="00016BA3">
        <w:rPr>
          <w:b/>
          <w:bCs/>
        </w:rPr>
        <w:t xml:space="preserve"> Everyone Is Fully Vaccinated</w:t>
      </w:r>
    </w:p>
    <w:p w14:paraId="218E34D3" w14:textId="77777777" w:rsidR="00016BA3" w:rsidRDefault="00016BA3" w:rsidP="00016BA3">
      <w:pPr>
        <w:pStyle w:val="NoSpacing"/>
      </w:pPr>
    </w:p>
    <w:p w14:paraId="25430E7F" w14:textId="2BDB9274" w:rsidR="00EC2D60" w:rsidRPr="00A846F0" w:rsidRDefault="00016BA3" w:rsidP="00016BA3">
      <w:pPr>
        <w:pStyle w:val="NoSpacing"/>
        <w:ind w:firstLine="720"/>
      </w:pPr>
      <w:r>
        <w:t>Guidance for Operating Youth Camps</w:t>
      </w:r>
    </w:p>
    <w:p w14:paraId="3DD28315" w14:textId="4FFB8AEE" w:rsidR="0020547B" w:rsidRDefault="0020547B" w:rsidP="00F76648">
      <w:pPr>
        <w:pStyle w:val="NoSpacing"/>
        <w:ind w:left="360"/>
      </w:pPr>
    </w:p>
    <w:p w14:paraId="000D9F30" w14:textId="678D3D78" w:rsidR="0020547B" w:rsidRDefault="0020547B" w:rsidP="00016BA3">
      <w:pPr>
        <w:pStyle w:val="NoSpacing"/>
      </w:pPr>
    </w:p>
    <w:p w14:paraId="39E589FA" w14:textId="5B363315" w:rsidR="00AA3BED" w:rsidRPr="00AA3BED" w:rsidRDefault="00016BA3" w:rsidP="00AA3BED">
      <w:pPr>
        <w:pStyle w:val="NoSpacing"/>
        <w:rPr>
          <w:b/>
          <w:bCs/>
        </w:rPr>
      </w:pPr>
      <w:r w:rsidRPr="00AA3BED">
        <w:rPr>
          <w:b/>
          <w:bCs/>
        </w:rPr>
        <w:t xml:space="preserve">Slide 42 | </w:t>
      </w:r>
      <w:r w:rsidR="00AA3BED" w:rsidRPr="00AA3BED">
        <w:rPr>
          <w:b/>
          <w:bCs/>
        </w:rPr>
        <w:t>Masks at Camps</w:t>
      </w:r>
      <w:r w:rsidR="00AA3BED" w:rsidRPr="00AA3BED">
        <w:rPr>
          <w:b/>
          <w:bCs/>
        </w:rPr>
        <w:t xml:space="preserve"> </w:t>
      </w:r>
      <w:r w:rsidR="00AA3BED" w:rsidRPr="00AA3BED">
        <w:rPr>
          <w:b/>
          <w:bCs/>
        </w:rPr>
        <w:t>Where Not Everyone Is Fully Vaccinated</w:t>
      </w:r>
    </w:p>
    <w:p w14:paraId="35EB02DA" w14:textId="77777777" w:rsidR="00AA3BED" w:rsidRDefault="00AA3BED" w:rsidP="00AA3BED">
      <w:pPr>
        <w:pStyle w:val="NoSpacing"/>
      </w:pPr>
    </w:p>
    <w:p w14:paraId="13D94688" w14:textId="77777777" w:rsidR="00AA3BED" w:rsidRPr="009B7712" w:rsidRDefault="00AA3BED" w:rsidP="00AA3BED">
      <w:pPr>
        <w:pStyle w:val="NoSpacing"/>
        <w:ind w:left="360"/>
        <w:rPr>
          <w:b/>
          <w:bCs/>
        </w:rPr>
      </w:pPr>
      <w:r w:rsidRPr="009B7712">
        <w:rPr>
          <w:b/>
          <w:bCs/>
        </w:rPr>
        <w:t>People who are not fully vaccinated</w:t>
      </w:r>
    </w:p>
    <w:p w14:paraId="11738103" w14:textId="77777777" w:rsidR="00AA3BED" w:rsidRDefault="00AA3BED" w:rsidP="00AA3BED">
      <w:pPr>
        <w:pStyle w:val="NoSpacing"/>
        <w:numPr>
          <w:ilvl w:val="0"/>
          <w:numId w:val="30"/>
        </w:numPr>
      </w:pPr>
      <w:r>
        <w:t>Indoors: Masks strongly encouraged</w:t>
      </w:r>
    </w:p>
    <w:p w14:paraId="17290D02" w14:textId="77777777" w:rsidR="00AA3BED" w:rsidRDefault="00AA3BED" w:rsidP="00AA3BED">
      <w:pPr>
        <w:pStyle w:val="NoSpacing"/>
        <w:numPr>
          <w:ilvl w:val="0"/>
          <w:numId w:val="30"/>
        </w:numPr>
      </w:pPr>
      <w:r>
        <w:t>Outdoors: Masks generally not needed, except in crowded settings or during sustained close contact activities.</w:t>
      </w:r>
    </w:p>
    <w:p w14:paraId="1CE4D30E" w14:textId="77777777" w:rsidR="00AA3BED" w:rsidRDefault="00AA3BED" w:rsidP="00AA3BED">
      <w:pPr>
        <w:pStyle w:val="NoSpacing"/>
        <w:ind w:left="360"/>
      </w:pPr>
    </w:p>
    <w:p w14:paraId="118184F3" w14:textId="77777777" w:rsidR="00AA3BED" w:rsidRPr="009B7712" w:rsidRDefault="00AA3BED" w:rsidP="00AA3BED">
      <w:pPr>
        <w:pStyle w:val="NoSpacing"/>
        <w:ind w:left="360"/>
        <w:rPr>
          <w:b/>
          <w:bCs/>
        </w:rPr>
      </w:pPr>
      <w:r w:rsidRPr="009B7712">
        <w:rPr>
          <w:b/>
          <w:bCs/>
        </w:rPr>
        <w:t>People who are fully vaccinated</w:t>
      </w:r>
    </w:p>
    <w:p w14:paraId="30D60EFB" w14:textId="77777777" w:rsidR="00AA3BED" w:rsidRDefault="00AA3BED" w:rsidP="00AA3BED">
      <w:pPr>
        <w:pStyle w:val="NoSpacing"/>
        <w:numPr>
          <w:ilvl w:val="0"/>
          <w:numId w:val="31"/>
        </w:numPr>
      </w:pPr>
      <w:r>
        <w:t>Masks not needed</w:t>
      </w:r>
    </w:p>
    <w:p w14:paraId="1F098F93" w14:textId="77777777" w:rsidR="00AA3BED" w:rsidRDefault="00AA3BED" w:rsidP="00AA3BED">
      <w:pPr>
        <w:pStyle w:val="NoSpacing"/>
        <w:ind w:left="360"/>
      </w:pPr>
    </w:p>
    <w:p w14:paraId="4CD5AC74" w14:textId="77777777" w:rsidR="00AA3BED" w:rsidRDefault="00AA3BED" w:rsidP="00AA3BED">
      <w:pPr>
        <w:pStyle w:val="NoSpacing"/>
        <w:ind w:left="360"/>
      </w:pPr>
      <w:r>
        <w:t>Camps may continue to require masks for vaccinated and not fully vaccinated campers and staff.</w:t>
      </w:r>
    </w:p>
    <w:p w14:paraId="3C45C4DE" w14:textId="77777777" w:rsidR="00AA3BED" w:rsidRDefault="00AA3BED" w:rsidP="00AA3BED">
      <w:pPr>
        <w:pStyle w:val="NoSpacing"/>
        <w:numPr>
          <w:ilvl w:val="0"/>
          <w:numId w:val="31"/>
        </w:numPr>
      </w:pPr>
      <w:r>
        <w:t>Some mask exceptions are listed in the guidance.</w:t>
      </w:r>
    </w:p>
    <w:p w14:paraId="5B9E539C" w14:textId="77777777" w:rsidR="00AA3BED" w:rsidRDefault="00AA3BED" w:rsidP="00AA3BED">
      <w:pPr>
        <w:pStyle w:val="NoSpacing"/>
        <w:ind w:left="360"/>
      </w:pPr>
    </w:p>
    <w:p w14:paraId="307C14FD" w14:textId="25913710" w:rsidR="00016BA3" w:rsidRDefault="00AA3BED" w:rsidP="00AA3BED">
      <w:pPr>
        <w:pStyle w:val="NoSpacing"/>
        <w:ind w:left="360"/>
      </w:pPr>
      <w:r w:rsidRPr="00AA3BED">
        <w:rPr>
          <w:i/>
          <w:iCs/>
        </w:rPr>
        <w:t>Source:</w:t>
      </w:r>
      <w:r>
        <w:t xml:space="preserve"> </w:t>
      </w:r>
      <w:hyperlink r:id="rId32" w:history="1">
        <w:r w:rsidRPr="00AC376D">
          <w:rPr>
            <w:rStyle w:val="Hyperlink"/>
          </w:rPr>
          <w:t>https://www.cdc.gov/coronavirus/2019-ncov/community/schools-childcare/summer-camps.html</w:t>
        </w:r>
      </w:hyperlink>
    </w:p>
    <w:p w14:paraId="7F760A52" w14:textId="60C59802" w:rsidR="00AA3BED" w:rsidRDefault="00AA3BED" w:rsidP="00AA3BED">
      <w:pPr>
        <w:pStyle w:val="NoSpacing"/>
      </w:pPr>
    </w:p>
    <w:p w14:paraId="17657B44" w14:textId="2B36A0D1" w:rsidR="00AA3BED" w:rsidRDefault="00AA3BED" w:rsidP="00AA3BED">
      <w:pPr>
        <w:pStyle w:val="NoSpacing"/>
      </w:pPr>
    </w:p>
    <w:p w14:paraId="5BCC05EC" w14:textId="77777777" w:rsidR="009B7712" w:rsidRPr="009B7712" w:rsidRDefault="00AA3BED" w:rsidP="009B7712">
      <w:pPr>
        <w:pStyle w:val="NoSpacing"/>
        <w:rPr>
          <w:i/>
          <w:iCs/>
        </w:rPr>
      </w:pPr>
      <w:r w:rsidRPr="009B7712">
        <w:rPr>
          <w:b/>
          <w:bCs/>
        </w:rPr>
        <w:t>Slide 43</w:t>
      </w:r>
      <w:r w:rsidR="009B7712" w:rsidRPr="009B7712">
        <w:rPr>
          <w:b/>
          <w:bCs/>
        </w:rPr>
        <w:t xml:space="preserve"> | </w:t>
      </w:r>
      <w:r w:rsidR="009B7712" w:rsidRPr="009B7712">
        <w:rPr>
          <w:b/>
          <w:bCs/>
        </w:rPr>
        <w:t>Cohorting and Physical Distancing at Day Camps</w:t>
      </w:r>
      <w:r w:rsidR="009B7712" w:rsidRPr="009B7712">
        <w:rPr>
          <w:b/>
          <w:bCs/>
        </w:rPr>
        <w:br/>
      </w:r>
      <w:r w:rsidR="009B7712" w:rsidRPr="009B7712">
        <w:rPr>
          <w:i/>
          <w:iCs/>
        </w:rPr>
        <w:t>Where </w:t>
      </w:r>
      <w:r w:rsidR="009B7712" w:rsidRPr="009B7712">
        <w:rPr>
          <w:i/>
          <w:iCs/>
          <w:u w:val="single"/>
        </w:rPr>
        <w:t>Not</w:t>
      </w:r>
      <w:r w:rsidR="009B7712" w:rsidRPr="009B7712">
        <w:rPr>
          <w:i/>
          <w:iCs/>
        </w:rPr>
        <w:t xml:space="preserve"> Everyone Is Fully Vaccinated</w:t>
      </w:r>
    </w:p>
    <w:p w14:paraId="3D0C1D8E" w14:textId="77777777" w:rsidR="009B7712" w:rsidRDefault="009B7712" w:rsidP="009B7712">
      <w:pPr>
        <w:pStyle w:val="NoSpacing"/>
      </w:pPr>
    </w:p>
    <w:p w14:paraId="14D69CDE" w14:textId="77777777" w:rsidR="009B7712" w:rsidRDefault="009B7712" w:rsidP="009B7712">
      <w:pPr>
        <w:pStyle w:val="NoSpacing"/>
        <w:ind w:left="360"/>
      </w:pPr>
      <w:r>
        <w:t>Cohorts: </w:t>
      </w:r>
    </w:p>
    <w:p w14:paraId="084CA0AE" w14:textId="77777777" w:rsidR="009B7712" w:rsidRDefault="009B7712" w:rsidP="009B7712">
      <w:pPr>
        <w:pStyle w:val="NoSpacing"/>
        <w:numPr>
          <w:ilvl w:val="0"/>
          <w:numId w:val="31"/>
        </w:numPr>
      </w:pPr>
      <w:r>
        <w:t>Small groups of campers and staff who stay together throughout the day.</w:t>
      </w:r>
    </w:p>
    <w:p w14:paraId="7EBCF73E" w14:textId="77777777" w:rsidR="009B7712" w:rsidRDefault="009B7712" w:rsidP="009B7712">
      <w:pPr>
        <w:pStyle w:val="NoSpacing"/>
        <w:ind w:left="360"/>
      </w:pPr>
    </w:p>
    <w:p w14:paraId="32660308" w14:textId="77777777" w:rsidR="009B7712" w:rsidRDefault="009B7712" w:rsidP="009B7712">
      <w:pPr>
        <w:pStyle w:val="NoSpacing"/>
        <w:ind w:left="360"/>
      </w:pPr>
      <w:r>
        <w:t>Physical Distancing:</w:t>
      </w:r>
    </w:p>
    <w:p w14:paraId="0E8F06FA" w14:textId="77777777" w:rsidR="009B7712" w:rsidRDefault="009B7712" w:rsidP="009B7712">
      <w:pPr>
        <w:pStyle w:val="NoSpacing"/>
        <w:numPr>
          <w:ilvl w:val="0"/>
          <w:numId w:val="31"/>
        </w:numPr>
      </w:pPr>
      <w:r>
        <w:t>3 ft + between all campers within a cohort</w:t>
      </w:r>
    </w:p>
    <w:p w14:paraId="200B59B9" w14:textId="77777777" w:rsidR="009B7712" w:rsidRDefault="009B7712" w:rsidP="009B7712">
      <w:pPr>
        <w:pStyle w:val="NoSpacing"/>
        <w:numPr>
          <w:ilvl w:val="0"/>
          <w:numId w:val="31"/>
        </w:numPr>
      </w:pPr>
      <w:r>
        <w:t>6 ft + between all campers outside of their cohort</w:t>
      </w:r>
    </w:p>
    <w:p w14:paraId="6E7DCAD2" w14:textId="77777777" w:rsidR="009B7712" w:rsidRDefault="009B7712" w:rsidP="009B7712">
      <w:pPr>
        <w:pStyle w:val="NoSpacing"/>
        <w:numPr>
          <w:ilvl w:val="0"/>
          <w:numId w:val="31"/>
        </w:numPr>
      </w:pPr>
      <w:r>
        <w:t>6 ft + while eating and drinking indoors</w:t>
      </w:r>
    </w:p>
    <w:p w14:paraId="6ADAD877" w14:textId="77777777" w:rsidR="009B7712" w:rsidRDefault="009B7712" w:rsidP="009B7712">
      <w:pPr>
        <w:pStyle w:val="NoSpacing"/>
        <w:numPr>
          <w:ilvl w:val="0"/>
          <w:numId w:val="31"/>
        </w:numPr>
      </w:pPr>
      <w:r>
        <w:t>6 ft + between campers and staff</w:t>
      </w:r>
    </w:p>
    <w:p w14:paraId="68AF48EF" w14:textId="77777777" w:rsidR="009B7712" w:rsidRDefault="009B7712" w:rsidP="009B7712">
      <w:pPr>
        <w:pStyle w:val="NoSpacing"/>
        <w:numPr>
          <w:ilvl w:val="0"/>
          <w:numId w:val="31"/>
        </w:numPr>
      </w:pPr>
      <w:r>
        <w:t>6 ft + between staff</w:t>
      </w:r>
    </w:p>
    <w:p w14:paraId="278DF4D5" w14:textId="77777777" w:rsidR="009B7712" w:rsidRDefault="009B7712" w:rsidP="009B7712">
      <w:pPr>
        <w:pStyle w:val="NoSpacing"/>
        <w:ind w:left="360"/>
      </w:pPr>
    </w:p>
    <w:p w14:paraId="69C445D8" w14:textId="7B2AF299" w:rsidR="00AA3BED" w:rsidRDefault="009B7712" w:rsidP="009B7712">
      <w:pPr>
        <w:pStyle w:val="NoSpacing"/>
        <w:ind w:left="360"/>
      </w:pPr>
      <w:r>
        <w:lastRenderedPageBreak/>
        <w:t xml:space="preserve">Source: </w:t>
      </w:r>
      <w:hyperlink r:id="rId33" w:history="1">
        <w:r w:rsidRPr="00AC376D">
          <w:rPr>
            <w:rStyle w:val="Hyperlink"/>
          </w:rPr>
          <w:t>https://www.cdc.gov/coronavirus/2019-ncov/community/schools-childcare/summer-camps.html</w:t>
        </w:r>
      </w:hyperlink>
    </w:p>
    <w:p w14:paraId="62940561" w14:textId="38EF8938" w:rsidR="009B7712" w:rsidRDefault="009B7712" w:rsidP="009B7712">
      <w:pPr>
        <w:pStyle w:val="NoSpacing"/>
      </w:pPr>
    </w:p>
    <w:p w14:paraId="586FF7A5" w14:textId="5A7C47A9" w:rsidR="009B7712" w:rsidRDefault="009B7712" w:rsidP="009B7712">
      <w:pPr>
        <w:pStyle w:val="NoSpacing"/>
      </w:pPr>
    </w:p>
    <w:p w14:paraId="0B62686C" w14:textId="144AA270" w:rsidR="00170580" w:rsidRPr="00016BA3" w:rsidRDefault="00170580" w:rsidP="00170580">
      <w:pPr>
        <w:pStyle w:val="NoSpacing"/>
        <w:rPr>
          <w:b/>
          <w:bCs/>
        </w:rPr>
      </w:pPr>
      <w:r w:rsidRPr="00016BA3">
        <w:rPr>
          <w:b/>
          <w:bCs/>
        </w:rPr>
        <w:t>Slide 4</w:t>
      </w:r>
      <w:r>
        <w:rPr>
          <w:b/>
          <w:bCs/>
        </w:rPr>
        <w:t>4</w:t>
      </w:r>
      <w:r w:rsidRPr="00016BA3">
        <w:rPr>
          <w:b/>
          <w:bCs/>
        </w:rPr>
        <w:t xml:space="preserve"> | </w:t>
      </w:r>
      <w:r w:rsidRPr="00170580">
        <w:rPr>
          <w:b/>
          <w:bCs/>
        </w:rPr>
        <w:t xml:space="preserve">Additional Guidance for Overnight Camps Where </w:t>
      </w:r>
      <w:r w:rsidRPr="00170580">
        <w:rPr>
          <w:b/>
          <w:bCs/>
          <w:i/>
          <w:iCs/>
        </w:rPr>
        <w:t>Not</w:t>
      </w:r>
      <w:r w:rsidRPr="00170580">
        <w:rPr>
          <w:b/>
          <w:bCs/>
        </w:rPr>
        <w:t xml:space="preserve"> Everyone Is Fully Vaccinated</w:t>
      </w:r>
    </w:p>
    <w:p w14:paraId="594CB1D4" w14:textId="77777777" w:rsidR="00170580" w:rsidRDefault="00170580" w:rsidP="00170580">
      <w:pPr>
        <w:pStyle w:val="NoSpacing"/>
      </w:pPr>
    </w:p>
    <w:p w14:paraId="6E4EED80" w14:textId="77777777" w:rsidR="00170580" w:rsidRPr="00A846F0" w:rsidRDefault="00170580" w:rsidP="00170580">
      <w:pPr>
        <w:pStyle w:val="NoSpacing"/>
        <w:ind w:firstLine="720"/>
      </w:pPr>
      <w:r>
        <w:t>Guidance for Operating Youth Camps</w:t>
      </w:r>
    </w:p>
    <w:p w14:paraId="1CA4ACB9" w14:textId="7482ED7A" w:rsidR="0020547B" w:rsidRDefault="0020547B" w:rsidP="00F76648">
      <w:pPr>
        <w:pStyle w:val="NoSpacing"/>
        <w:ind w:left="360"/>
      </w:pPr>
    </w:p>
    <w:p w14:paraId="34F0F3B9" w14:textId="77777777" w:rsidR="00170580" w:rsidRDefault="00170580" w:rsidP="00170580">
      <w:pPr>
        <w:pStyle w:val="NoSpacing"/>
        <w:rPr>
          <w:b/>
          <w:bCs/>
        </w:rPr>
      </w:pPr>
    </w:p>
    <w:p w14:paraId="078AB383" w14:textId="03642BCC" w:rsidR="00170580" w:rsidRPr="00170580" w:rsidRDefault="00170580" w:rsidP="00170580">
      <w:pPr>
        <w:pStyle w:val="NoSpacing"/>
        <w:rPr>
          <w:b/>
          <w:bCs/>
        </w:rPr>
      </w:pPr>
      <w:r w:rsidRPr="00170580">
        <w:rPr>
          <w:b/>
          <w:bCs/>
        </w:rPr>
        <w:t xml:space="preserve">Slide 45 | </w:t>
      </w:r>
      <w:r w:rsidRPr="00170580">
        <w:rPr>
          <w:b/>
          <w:bCs/>
        </w:rPr>
        <w:t xml:space="preserve">Guidance for Overnight Camps Where </w:t>
      </w:r>
      <w:r w:rsidRPr="002B4F5E">
        <w:rPr>
          <w:b/>
          <w:bCs/>
          <w:i/>
          <w:iCs/>
        </w:rPr>
        <w:t>Not</w:t>
      </w:r>
      <w:r w:rsidRPr="00170580">
        <w:rPr>
          <w:b/>
          <w:bCs/>
        </w:rPr>
        <w:t xml:space="preserve"> Everyone Is Fully Vaccinated</w:t>
      </w:r>
    </w:p>
    <w:p w14:paraId="6F1559F7" w14:textId="77777777" w:rsidR="00170580" w:rsidRDefault="00170580" w:rsidP="00170580">
      <w:pPr>
        <w:pStyle w:val="NoSpacing"/>
      </w:pPr>
    </w:p>
    <w:p w14:paraId="21294D79" w14:textId="77777777" w:rsidR="00170580" w:rsidRPr="002B4F5E" w:rsidRDefault="00170580" w:rsidP="00170580">
      <w:pPr>
        <w:pStyle w:val="NoSpacing"/>
        <w:ind w:left="360"/>
        <w:rPr>
          <w:b/>
          <w:bCs/>
        </w:rPr>
      </w:pPr>
      <w:r w:rsidRPr="002B4F5E">
        <w:rPr>
          <w:b/>
          <w:bCs/>
          <w:u w:val="single"/>
        </w:rPr>
        <w:t>Before</w:t>
      </w:r>
      <w:r w:rsidRPr="002B4F5E">
        <w:rPr>
          <w:b/>
          <w:bCs/>
        </w:rPr>
        <w:t xml:space="preserve"> Camp:</w:t>
      </w:r>
    </w:p>
    <w:p w14:paraId="488DCE6F" w14:textId="77777777" w:rsidR="00170580" w:rsidRDefault="00170580" w:rsidP="00170580">
      <w:pPr>
        <w:pStyle w:val="NoSpacing"/>
        <w:numPr>
          <w:ilvl w:val="0"/>
          <w:numId w:val="32"/>
        </w:numPr>
      </w:pPr>
      <w:r>
        <w:t>Get a COVID-19 vaccine</w:t>
      </w:r>
    </w:p>
    <w:p w14:paraId="03354A00" w14:textId="77777777" w:rsidR="00170580" w:rsidRDefault="00170580" w:rsidP="00170580">
      <w:pPr>
        <w:pStyle w:val="NoSpacing"/>
        <w:numPr>
          <w:ilvl w:val="0"/>
          <w:numId w:val="32"/>
        </w:numPr>
      </w:pPr>
      <w:r>
        <w:t>Follow the guidance for travelers</w:t>
      </w:r>
    </w:p>
    <w:p w14:paraId="2E649507" w14:textId="77777777" w:rsidR="00170580" w:rsidRDefault="00170580" w:rsidP="00170580">
      <w:pPr>
        <w:pStyle w:val="NoSpacing"/>
        <w:ind w:left="360"/>
      </w:pPr>
    </w:p>
    <w:p w14:paraId="5DDD4AF8" w14:textId="50CA520F" w:rsidR="0020547B" w:rsidRDefault="00170580" w:rsidP="00170580">
      <w:pPr>
        <w:pStyle w:val="NoSpacing"/>
        <w:ind w:left="360"/>
      </w:pPr>
      <w:hyperlink r:id="rId34" w:history="1">
        <w:r w:rsidRPr="00AC376D">
          <w:rPr>
            <w:rStyle w:val="Hyperlink"/>
          </w:rPr>
          <w:t>https://www.cdc.gov/coronavirus/2019-ncov/community/schools-childcare/summer-camps.html</w:t>
        </w:r>
      </w:hyperlink>
    </w:p>
    <w:p w14:paraId="2E220E11" w14:textId="36F0FE19" w:rsidR="00170580" w:rsidRDefault="00170580" w:rsidP="00170580">
      <w:pPr>
        <w:pStyle w:val="NoSpacing"/>
      </w:pPr>
    </w:p>
    <w:p w14:paraId="5650DA33" w14:textId="76CFBD8D" w:rsidR="00170580" w:rsidRDefault="00170580" w:rsidP="00170580">
      <w:pPr>
        <w:pStyle w:val="NoSpacing"/>
      </w:pPr>
    </w:p>
    <w:p w14:paraId="0FC4379A" w14:textId="77777777" w:rsidR="002B4F5E" w:rsidRPr="002B4F5E" w:rsidRDefault="00170580" w:rsidP="002B4F5E">
      <w:pPr>
        <w:pStyle w:val="NoSpacing"/>
        <w:rPr>
          <w:b/>
          <w:bCs/>
        </w:rPr>
      </w:pPr>
      <w:r w:rsidRPr="002B4F5E">
        <w:rPr>
          <w:b/>
          <w:bCs/>
        </w:rPr>
        <w:t xml:space="preserve">Slide 46 | </w:t>
      </w:r>
      <w:r w:rsidR="002B4F5E" w:rsidRPr="002B4F5E">
        <w:rPr>
          <w:b/>
          <w:bCs/>
        </w:rPr>
        <w:t xml:space="preserve">Guidance for Overnight Camps Where </w:t>
      </w:r>
      <w:r w:rsidR="002B4F5E" w:rsidRPr="002B4F5E">
        <w:rPr>
          <w:b/>
          <w:bCs/>
          <w:i/>
          <w:iCs/>
        </w:rPr>
        <w:t>Not</w:t>
      </w:r>
      <w:r w:rsidR="002B4F5E" w:rsidRPr="002B4F5E">
        <w:rPr>
          <w:b/>
          <w:bCs/>
        </w:rPr>
        <w:t xml:space="preserve"> Everyone Is Fully Vaccinated</w:t>
      </w:r>
    </w:p>
    <w:p w14:paraId="7595D659" w14:textId="77777777" w:rsidR="002B4F5E" w:rsidRDefault="002B4F5E" w:rsidP="002B4F5E">
      <w:pPr>
        <w:pStyle w:val="NoSpacing"/>
      </w:pPr>
    </w:p>
    <w:p w14:paraId="104D1882" w14:textId="77777777" w:rsidR="002B4F5E" w:rsidRPr="002B4F5E" w:rsidRDefault="002B4F5E" w:rsidP="002B4F5E">
      <w:pPr>
        <w:pStyle w:val="NoSpacing"/>
        <w:ind w:left="360"/>
        <w:rPr>
          <w:b/>
          <w:bCs/>
        </w:rPr>
      </w:pPr>
      <w:r w:rsidRPr="002B4F5E">
        <w:rPr>
          <w:b/>
          <w:bCs/>
          <w:u w:val="single"/>
        </w:rPr>
        <w:t>During</w:t>
      </w:r>
      <w:r w:rsidRPr="002B4F5E">
        <w:rPr>
          <w:b/>
          <w:bCs/>
        </w:rPr>
        <w:t xml:space="preserve"> Camp:</w:t>
      </w:r>
    </w:p>
    <w:p w14:paraId="78B1F695" w14:textId="77777777" w:rsidR="002B4F5E" w:rsidRDefault="002B4F5E" w:rsidP="002B4F5E">
      <w:pPr>
        <w:pStyle w:val="NoSpacing"/>
        <w:numPr>
          <w:ilvl w:val="0"/>
          <w:numId w:val="33"/>
        </w:numPr>
      </w:pPr>
      <w:r>
        <w:t>Assign household cohorts: Campers and staff who stay together</w:t>
      </w:r>
    </w:p>
    <w:p w14:paraId="5E4DBDA5" w14:textId="77777777" w:rsidR="002B4F5E" w:rsidRDefault="002B4F5E" w:rsidP="002B4F5E">
      <w:pPr>
        <w:pStyle w:val="NoSpacing"/>
        <w:numPr>
          <w:ilvl w:val="1"/>
          <w:numId w:val="33"/>
        </w:numPr>
      </w:pPr>
      <w:r>
        <w:t>Masks: Not needed when only with "household" cohort</w:t>
      </w:r>
    </w:p>
    <w:p w14:paraId="6771452C" w14:textId="77777777" w:rsidR="002B4F5E" w:rsidRDefault="002B4F5E" w:rsidP="002B4F5E">
      <w:pPr>
        <w:pStyle w:val="NoSpacing"/>
        <w:numPr>
          <w:ilvl w:val="1"/>
          <w:numId w:val="33"/>
        </w:numPr>
      </w:pPr>
      <w:r>
        <w:t>Physical Distance: Not needed when only with "household" cohort</w:t>
      </w:r>
    </w:p>
    <w:p w14:paraId="7F7787D7" w14:textId="77777777" w:rsidR="002B4F5E" w:rsidRDefault="002B4F5E" w:rsidP="002B4F5E">
      <w:pPr>
        <w:pStyle w:val="NoSpacing"/>
        <w:numPr>
          <w:ilvl w:val="0"/>
          <w:numId w:val="33"/>
        </w:numPr>
      </w:pPr>
      <w:r>
        <w:t>Ventilate and clean bathrooms regularly</w:t>
      </w:r>
    </w:p>
    <w:p w14:paraId="27A341A9" w14:textId="77777777" w:rsidR="002B4F5E" w:rsidRDefault="002B4F5E" w:rsidP="002B4F5E">
      <w:pPr>
        <w:pStyle w:val="NoSpacing"/>
        <w:ind w:left="360"/>
      </w:pPr>
    </w:p>
    <w:p w14:paraId="3D1AC24B" w14:textId="77777777" w:rsidR="002B4F5E" w:rsidRPr="002B4F5E" w:rsidRDefault="002B4F5E" w:rsidP="002B4F5E">
      <w:pPr>
        <w:pStyle w:val="NoSpacing"/>
        <w:ind w:left="360"/>
        <w:rPr>
          <w:b/>
          <w:bCs/>
        </w:rPr>
      </w:pPr>
      <w:r w:rsidRPr="002B4F5E">
        <w:rPr>
          <w:b/>
          <w:bCs/>
          <w:u w:val="single"/>
        </w:rPr>
        <w:t>After</w:t>
      </w:r>
      <w:r w:rsidRPr="002B4F5E">
        <w:rPr>
          <w:b/>
          <w:bCs/>
        </w:rPr>
        <w:t xml:space="preserve"> Camp:</w:t>
      </w:r>
    </w:p>
    <w:p w14:paraId="7CC7C992" w14:textId="71B82103" w:rsidR="002B4F5E" w:rsidRDefault="002B4F5E" w:rsidP="00F0269F">
      <w:pPr>
        <w:pStyle w:val="NoSpacing"/>
        <w:numPr>
          <w:ilvl w:val="0"/>
          <w:numId w:val="34"/>
        </w:numPr>
      </w:pPr>
      <w:r>
        <w:t>Follow guidance for Domestic Travel During COVID-19</w:t>
      </w:r>
      <w:r>
        <w:br/>
      </w:r>
      <w:hyperlink r:id="rId35" w:history="1">
        <w:r w:rsidRPr="00AC376D">
          <w:rPr>
            <w:rStyle w:val="Hyperlink"/>
          </w:rPr>
          <w:t>https://www.cdc.gov/coronavirus/2019-ncov/travelers/travel-during-covid19.html</w:t>
        </w:r>
      </w:hyperlink>
      <w:r>
        <w:t xml:space="preserve"> </w:t>
      </w:r>
      <w:r>
        <w:t> </w:t>
      </w:r>
    </w:p>
    <w:p w14:paraId="178CD948" w14:textId="77777777" w:rsidR="002B4F5E" w:rsidRDefault="002B4F5E" w:rsidP="002B4F5E">
      <w:pPr>
        <w:pStyle w:val="NoSpacing"/>
        <w:ind w:left="360"/>
      </w:pPr>
    </w:p>
    <w:p w14:paraId="1AA7C110" w14:textId="73B63819" w:rsidR="00170580" w:rsidRDefault="002B4F5E" w:rsidP="002B4F5E">
      <w:pPr>
        <w:pStyle w:val="NoSpacing"/>
        <w:ind w:left="360"/>
      </w:pPr>
      <w:hyperlink r:id="rId36" w:history="1">
        <w:r w:rsidRPr="00AC376D">
          <w:rPr>
            <w:rStyle w:val="Hyperlink"/>
          </w:rPr>
          <w:t>https://www.cdc.gov/coronavirus/2019-ncov/community/schools-childcare/summer-camps.html</w:t>
        </w:r>
      </w:hyperlink>
    </w:p>
    <w:p w14:paraId="2EE2CB84" w14:textId="345423A7" w:rsidR="002B4F5E" w:rsidRDefault="002B4F5E" w:rsidP="002B4F5E">
      <w:pPr>
        <w:pStyle w:val="NoSpacing"/>
      </w:pPr>
    </w:p>
    <w:p w14:paraId="1AE87B09" w14:textId="63C4D90A" w:rsidR="002B4F5E" w:rsidRDefault="002B4F5E" w:rsidP="002B4F5E">
      <w:pPr>
        <w:pStyle w:val="NoSpacing"/>
      </w:pPr>
    </w:p>
    <w:p w14:paraId="7E1BB5C4" w14:textId="77777777" w:rsidR="00E222B2" w:rsidRPr="00E222B2" w:rsidRDefault="002B4F5E" w:rsidP="00E222B2">
      <w:pPr>
        <w:pStyle w:val="NoSpacing"/>
        <w:rPr>
          <w:i/>
          <w:iCs/>
        </w:rPr>
      </w:pPr>
      <w:r w:rsidRPr="00E222B2">
        <w:rPr>
          <w:b/>
          <w:bCs/>
        </w:rPr>
        <w:t xml:space="preserve">Slide 47 | </w:t>
      </w:r>
      <w:r w:rsidR="00E222B2" w:rsidRPr="00E222B2">
        <w:rPr>
          <w:b/>
          <w:bCs/>
        </w:rPr>
        <w:t>Contact Tracing for Overnight Camps</w:t>
      </w:r>
      <w:r w:rsidR="00E222B2" w:rsidRPr="00E222B2">
        <w:rPr>
          <w:b/>
          <w:bCs/>
        </w:rPr>
        <w:br/>
      </w:r>
      <w:r w:rsidR="00E222B2" w:rsidRPr="00E222B2">
        <w:rPr>
          <w:i/>
          <w:iCs/>
        </w:rPr>
        <w:t xml:space="preserve">Where </w:t>
      </w:r>
      <w:r w:rsidR="00E222B2" w:rsidRPr="00E222B2">
        <w:rPr>
          <w:i/>
          <w:iCs/>
          <w:u w:val="single"/>
        </w:rPr>
        <w:t>Not</w:t>
      </w:r>
      <w:r w:rsidR="00E222B2" w:rsidRPr="00E222B2">
        <w:rPr>
          <w:i/>
          <w:iCs/>
        </w:rPr>
        <w:t xml:space="preserve"> Everyone Is Fully Vaccinated</w:t>
      </w:r>
    </w:p>
    <w:p w14:paraId="081925F4" w14:textId="77777777" w:rsidR="00E222B2" w:rsidRDefault="00E222B2" w:rsidP="00E222B2">
      <w:pPr>
        <w:pStyle w:val="NoSpacing"/>
      </w:pPr>
    </w:p>
    <w:p w14:paraId="47D1BDF5" w14:textId="77777777" w:rsidR="00E222B2" w:rsidRDefault="00E222B2" w:rsidP="00E222B2">
      <w:pPr>
        <w:pStyle w:val="NoSpacing"/>
        <w:numPr>
          <w:ilvl w:val="0"/>
          <w:numId w:val="34"/>
        </w:numPr>
      </w:pPr>
      <w:r>
        <w:t>Isolate staff or campers with symptoms immediately</w:t>
      </w:r>
    </w:p>
    <w:p w14:paraId="5471424F" w14:textId="77777777" w:rsidR="00E222B2" w:rsidRDefault="00E222B2" w:rsidP="00E222B2">
      <w:pPr>
        <w:pStyle w:val="NoSpacing"/>
        <w:numPr>
          <w:ilvl w:val="0"/>
          <w:numId w:val="34"/>
        </w:numPr>
      </w:pPr>
      <w:r>
        <w:t>Refer people with symptoms for testing</w:t>
      </w:r>
    </w:p>
    <w:p w14:paraId="1809B688" w14:textId="77777777" w:rsidR="00E222B2" w:rsidRDefault="00E222B2" w:rsidP="00E222B2">
      <w:pPr>
        <w:pStyle w:val="NoSpacing"/>
        <w:numPr>
          <w:ilvl w:val="0"/>
          <w:numId w:val="34"/>
        </w:numPr>
      </w:pPr>
      <w:r>
        <w:t>Quarantine unvaccinated close contacts of people with symptoms</w:t>
      </w:r>
    </w:p>
    <w:p w14:paraId="47AC2D1D" w14:textId="77777777" w:rsidR="00E222B2" w:rsidRDefault="00E222B2" w:rsidP="00E222B2">
      <w:pPr>
        <w:pStyle w:val="NoSpacing"/>
        <w:numPr>
          <w:ilvl w:val="0"/>
          <w:numId w:val="34"/>
        </w:numPr>
      </w:pPr>
      <w:r>
        <w:t>Notify parent, guardians, the local health department</w:t>
      </w:r>
    </w:p>
    <w:p w14:paraId="11C74D7F" w14:textId="334B83BC" w:rsidR="002B4F5E" w:rsidRPr="00170580" w:rsidRDefault="00E222B2" w:rsidP="00E222B2">
      <w:pPr>
        <w:pStyle w:val="NoSpacing"/>
        <w:numPr>
          <w:ilvl w:val="0"/>
          <w:numId w:val="34"/>
        </w:numPr>
      </w:pPr>
      <w:r>
        <w:t>After exposure, monitor campers and staff for COVID-19 symptoms for 14 days</w:t>
      </w:r>
    </w:p>
    <w:p w14:paraId="31DB4BBD" w14:textId="44F559F7" w:rsidR="0020547B" w:rsidRDefault="0020547B" w:rsidP="00F76648">
      <w:pPr>
        <w:pStyle w:val="NoSpacing"/>
        <w:ind w:left="360"/>
      </w:pPr>
    </w:p>
    <w:p w14:paraId="5CABA51D" w14:textId="77777777" w:rsidR="00AE18CB" w:rsidRDefault="00AE18CB" w:rsidP="00AE18CB">
      <w:pPr>
        <w:pStyle w:val="NoSpacing"/>
        <w:ind w:left="360"/>
      </w:pPr>
      <w:hyperlink r:id="rId37" w:history="1">
        <w:r w:rsidRPr="00AC376D">
          <w:rPr>
            <w:rStyle w:val="Hyperlink"/>
          </w:rPr>
          <w:t>https://www.cdc.gov/coronavirus/2019-ncov/community/schools-childcare/summer-camps.html</w:t>
        </w:r>
      </w:hyperlink>
    </w:p>
    <w:p w14:paraId="53095266" w14:textId="27AAFA9B" w:rsidR="0020547B" w:rsidRDefault="0020547B" w:rsidP="00F76648">
      <w:pPr>
        <w:pStyle w:val="NoSpacing"/>
        <w:ind w:left="360"/>
      </w:pPr>
    </w:p>
    <w:p w14:paraId="655CE732" w14:textId="381E4FAB" w:rsidR="0020547B" w:rsidRDefault="0020547B" w:rsidP="00F76648">
      <w:pPr>
        <w:pStyle w:val="NoSpacing"/>
        <w:ind w:left="360"/>
      </w:pPr>
    </w:p>
    <w:p w14:paraId="539BDCC3" w14:textId="7A91CCA5" w:rsidR="005B1C19" w:rsidRDefault="005B1C19" w:rsidP="005B1C19">
      <w:pPr>
        <w:pStyle w:val="NoSpacing"/>
      </w:pPr>
      <w:r w:rsidRPr="00016BA3">
        <w:rPr>
          <w:b/>
          <w:bCs/>
        </w:rPr>
        <w:t>Slide 4</w:t>
      </w:r>
      <w:r>
        <w:rPr>
          <w:b/>
          <w:bCs/>
        </w:rPr>
        <w:t>8</w:t>
      </w:r>
      <w:r w:rsidRPr="00016BA3">
        <w:rPr>
          <w:b/>
          <w:bCs/>
        </w:rPr>
        <w:t xml:space="preserve">| </w:t>
      </w:r>
      <w:r>
        <w:rPr>
          <w:b/>
          <w:bCs/>
        </w:rPr>
        <w:t>Resources</w:t>
      </w:r>
    </w:p>
    <w:p w14:paraId="1D710E91" w14:textId="77777777" w:rsidR="005B1C19" w:rsidRPr="00A846F0" w:rsidRDefault="005B1C19" w:rsidP="005B1C19">
      <w:pPr>
        <w:pStyle w:val="NoSpacing"/>
        <w:ind w:firstLine="720"/>
      </w:pPr>
      <w:r>
        <w:t>Guidance for Operating Youth Camps</w:t>
      </w:r>
    </w:p>
    <w:p w14:paraId="009D8AFC" w14:textId="77777777" w:rsidR="005B1C19" w:rsidRPr="005B1C19" w:rsidRDefault="005B1C19" w:rsidP="005B1C19">
      <w:pPr>
        <w:pStyle w:val="NoSpacing"/>
        <w:rPr>
          <w:b/>
          <w:bCs/>
        </w:rPr>
      </w:pPr>
      <w:r w:rsidRPr="005B1C19">
        <w:rPr>
          <w:b/>
          <w:bCs/>
        </w:rPr>
        <w:lastRenderedPageBreak/>
        <w:t xml:space="preserve">Slide 49 | </w:t>
      </w:r>
      <w:r w:rsidRPr="005B1C19">
        <w:rPr>
          <w:b/>
          <w:bCs/>
        </w:rPr>
        <w:t>CDC Camp Resources</w:t>
      </w:r>
    </w:p>
    <w:p w14:paraId="36E99A86" w14:textId="77777777" w:rsidR="005B1C19" w:rsidRDefault="005B1C19" w:rsidP="005B1C19">
      <w:pPr>
        <w:pStyle w:val="NoSpacing"/>
      </w:pPr>
    </w:p>
    <w:p w14:paraId="3AD9CA44" w14:textId="77777777" w:rsidR="005B1C19" w:rsidRPr="005B1C19" w:rsidRDefault="005B1C19" w:rsidP="005B1C19">
      <w:pPr>
        <w:pStyle w:val="NoSpacing"/>
        <w:ind w:left="360"/>
        <w:rPr>
          <w:b/>
          <w:bCs/>
        </w:rPr>
      </w:pPr>
      <w:r w:rsidRPr="005B1C19">
        <w:rPr>
          <w:b/>
          <w:bCs/>
        </w:rPr>
        <w:t>COVID-19 General Resources: </w:t>
      </w:r>
    </w:p>
    <w:p w14:paraId="5573D17D" w14:textId="77777777" w:rsidR="005B1C19" w:rsidRDefault="005B1C19" w:rsidP="005B1C19">
      <w:pPr>
        <w:pStyle w:val="NoSpacing"/>
        <w:ind w:left="360"/>
      </w:pPr>
    </w:p>
    <w:p w14:paraId="503171DD" w14:textId="02A7DCE1" w:rsidR="005B1C19" w:rsidRDefault="005B1C19" w:rsidP="005B1C19">
      <w:pPr>
        <w:pStyle w:val="NoSpacing"/>
        <w:numPr>
          <w:ilvl w:val="0"/>
          <w:numId w:val="35"/>
        </w:numPr>
        <w:spacing w:after="120"/>
      </w:pPr>
      <w:r>
        <w:t>COVID-19 Frequently Asked Questions</w:t>
      </w:r>
      <w:r>
        <w:br/>
      </w:r>
      <w:hyperlink r:id="rId38" w:history="1">
        <w:hyperlink r:id="rId39" w:history="1">
          <w:r w:rsidRPr="005B1C19">
            <w:rPr>
              <w:rStyle w:val="Hyperlink"/>
            </w:rPr>
            <w:t>https://www.cdc.gov/coronavirus/2019-ncov/faq.html</w:t>
          </w:r>
        </w:hyperlink>
      </w:hyperlink>
      <w:r>
        <w:br/>
      </w:r>
    </w:p>
    <w:p w14:paraId="13E9F8FD" w14:textId="18257A99" w:rsidR="005B1C19" w:rsidRDefault="005B1C19" w:rsidP="005B1C19">
      <w:pPr>
        <w:pStyle w:val="NoSpacing"/>
        <w:numPr>
          <w:ilvl w:val="0"/>
          <w:numId w:val="35"/>
        </w:numPr>
        <w:spacing w:after="120"/>
      </w:pPr>
      <w:r>
        <w:t>Latest COVID Information</w:t>
      </w:r>
      <w:r w:rsidRPr="005B1C19">
        <w:rPr>
          <w:i/>
          <w:iCs/>
        </w:rPr>
        <w:t>: Coronavirus Disease 2019 (COVID-19)</w:t>
      </w:r>
      <w:r>
        <w:t xml:space="preserve"> | CDC</w:t>
      </w:r>
      <w:r>
        <w:br/>
      </w:r>
      <w:hyperlink r:id="rId40" w:history="1">
        <w:hyperlink r:id="rId41" w:history="1">
          <w:r w:rsidRPr="005B1C19">
            <w:rPr>
              <w:rStyle w:val="Hyperlink"/>
            </w:rPr>
            <w:t>https://www.cdc.gov/coronavirus/2019-ncov/index.html</w:t>
          </w:r>
        </w:hyperlink>
      </w:hyperlink>
      <w:r>
        <w:br/>
      </w:r>
    </w:p>
    <w:p w14:paraId="1201C340" w14:textId="1D975871" w:rsidR="005B1C19" w:rsidRDefault="005B1C19" w:rsidP="005B1C19">
      <w:pPr>
        <w:pStyle w:val="NoSpacing"/>
        <w:numPr>
          <w:ilvl w:val="0"/>
          <w:numId w:val="35"/>
        </w:numPr>
        <w:spacing w:after="120"/>
      </w:pPr>
      <w:r>
        <w:t xml:space="preserve">Managing Stress and Coping: </w:t>
      </w:r>
      <w:r w:rsidRPr="005B1C19">
        <w:rPr>
          <w:i/>
          <w:iCs/>
        </w:rPr>
        <w:t>Mental Health and Coping During COVID-19</w:t>
      </w:r>
      <w:r>
        <w:t xml:space="preserve"> | CDC</w:t>
      </w:r>
      <w:r>
        <w:br/>
      </w:r>
      <w:hyperlink r:id="rId42" w:history="1">
        <w:hyperlink r:id="rId43" w:history="1">
          <w:r w:rsidRPr="005B1C19">
            <w:rPr>
              <w:rStyle w:val="Hyperlink"/>
            </w:rPr>
            <w:t>https://www.cdc.gov/coronavirus/2019-ncov/daily-life-coping/managing-stress-anxiety.html</w:t>
          </w:r>
        </w:hyperlink>
      </w:hyperlink>
      <w:r>
        <w:br/>
      </w:r>
    </w:p>
    <w:p w14:paraId="68AC30B6" w14:textId="7CD16453" w:rsidR="005B1C19" w:rsidRDefault="005B1C19" w:rsidP="005B1C19">
      <w:pPr>
        <w:pStyle w:val="NoSpacing"/>
        <w:numPr>
          <w:ilvl w:val="0"/>
          <w:numId w:val="35"/>
        </w:numPr>
        <w:spacing w:after="120"/>
      </w:pPr>
      <w:r>
        <w:t xml:space="preserve">People at Increased Risk: </w:t>
      </w:r>
      <w:r w:rsidRPr="005B1C19">
        <w:rPr>
          <w:i/>
          <w:iCs/>
        </w:rPr>
        <w:t>Do I need to Take Extra Precautions Against COVID-19</w:t>
      </w:r>
      <w:r>
        <w:rPr>
          <w:i/>
          <w:iCs/>
        </w:rPr>
        <w:t>?</w:t>
      </w:r>
      <w:r>
        <w:t xml:space="preserve"> | CDC</w:t>
      </w:r>
      <w:r>
        <w:br/>
      </w:r>
      <w:hyperlink r:id="rId44" w:history="1">
        <w:hyperlink r:id="rId45" w:history="1">
          <w:r w:rsidRPr="005B1C19">
            <w:rPr>
              <w:rStyle w:val="Hyperlink"/>
            </w:rPr>
            <w:t>https://www.cdc.gov/coronavirus/2019-ncov/need-extra-precautions/index.html?CDC_AA_refVal=https%3A%2F%2Fwww.cdc.gov%2Fcoronavirus%2F2019-ncov%2Fneed-extra-precautions%2Fpeople-at-increased-risk.html</w:t>
          </w:r>
        </w:hyperlink>
      </w:hyperlink>
    </w:p>
    <w:p w14:paraId="30D59461" w14:textId="3392ECC1" w:rsidR="005B1C19" w:rsidRDefault="005B1C19" w:rsidP="005B1C19">
      <w:pPr>
        <w:pStyle w:val="NoSpacing"/>
        <w:numPr>
          <w:ilvl w:val="0"/>
          <w:numId w:val="35"/>
        </w:numPr>
        <w:spacing w:after="120"/>
      </w:pPr>
      <w:r>
        <w:t xml:space="preserve">Children and COVID-19: </w:t>
      </w:r>
      <w:r w:rsidRPr="005B1C19">
        <w:rPr>
          <w:i/>
          <w:iCs/>
        </w:rPr>
        <w:t>Children and Teens | COVID-19</w:t>
      </w:r>
      <w:r>
        <w:t xml:space="preserve"> | CDC</w:t>
      </w:r>
      <w:r>
        <w:br/>
      </w:r>
      <w:hyperlink r:id="rId46" w:history="1">
        <w:hyperlink r:id="rId47" w:history="1">
          <w:r w:rsidRPr="005B1C19">
            <w:rPr>
              <w:rStyle w:val="Hyperlink"/>
            </w:rPr>
            <w:t>https://www.cdc.gov/coronavirus/2019-ncov/daily-life-coping/caring-for-children.html</w:t>
          </w:r>
        </w:hyperlink>
      </w:hyperlink>
      <w:r>
        <w:br/>
      </w:r>
    </w:p>
    <w:p w14:paraId="0CAA140D" w14:textId="6DF53886" w:rsidR="005B1C19" w:rsidRDefault="005B1C19" w:rsidP="005B1C19">
      <w:pPr>
        <w:pStyle w:val="NoSpacing"/>
        <w:numPr>
          <w:ilvl w:val="0"/>
          <w:numId w:val="35"/>
        </w:numPr>
        <w:spacing w:after="120"/>
      </w:pPr>
      <w:r w:rsidRPr="005B1C19">
        <w:rPr>
          <w:i/>
          <w:iCs/>
        </w:rPr>
        <w:t>Talking with Children about Coronavirus Disease 2019</w:t>
      </w:r>
      <w:r>
        <w:t xml:space="preserve"> </w:t>
      </w:r>
      <w:r>
        <w:t>| CDC</w:t>
      </w:r>
      <w:r>
        <w:br/>
      </w:r>
      <w:hyperlink r:id="rId48" w:history="1">
        <w:hyperlink r:id="rId49" w:history="1">
          <w:r w:rsidRPr="005B1C19">
            <w:rPr>
              <w:rStyle w:val="Hyperlink"/>
            </w:rPr>
            <w:t>https://www.cdc.gov/coronavirus/2019-ncov/daily-life-coping/talking-with-children.html</w:t>
          </w:r>
        </w:hyperlink>
      </w:hyperlink>
      <w:r>
        <w:br/>
      </w:r>
    </w:p>
    <w:p w14:paraId="7DE3192D" w14:textId="4E48B3F6" w:rsidR="0020547B" w:rsidRPr="005B1C19" w:rsidRDefault="005B1C19" w:rsidP="005B1C19">
      <w:pPr>
        <w:pStyle w:val="NoSpacing"/>
        <w:numPr>
          <w:ilvl w:val="0"/>
          <w:numId w:val="35"/>
        </w:numPr>
        <w:spacing w:after="120"/>
      </w:pPr>
      <w:r w:rsidRPr="005B1C19">
        <w:rPr>
          <w:i/>
          <w:iCs/>
        </w:rPr>
        <w:t xml:space="preserve">Flowchart: </w:t>
      </w:r>
      <w:r w:rsidRPr="005B1C19">
        <w:rPr>
          <w:i/>
          <w:iCs/>
        </w:rPr>
        <w:t xml:space="preserve">What to </w:t>
      </w:r>
      <w:r w:rsidRPr="005B1C19">
        <w:rPr>
          <w:i/>
          <w:iCs/>
        </w:rPr>
        <w:t>D</w:t>
      </w:r>
      <w:r w:rsidRPr="005B1C19">
        <w:rPr>
          <w:i/>
          <w:iCs/>
        </w:rPr>
        <w:t>o if a Student Becomes Sick at School or Reports a New COVID-19 Diagnosis</w:t>
      </w:r>
      <w:r>
        <w:t xml:space="preserve"> | CDC</w:t>
      </w:r>
      <w:r>
        <w:br/>
      </w:r>
      <w:hyperlink r:id="rId50" w:history="1">
        <w:hyperlink r:id="rId51" w:history="1">
          <w:r w:rsidRPr="005B1C19">
            <w:rPr>
              <w:rStyle w:val="Hyperlink"/>
            </w:rPr>
            <w:t>https://www.cdc.gov/coronavirus/2019-ncov/community/schools-childcare/student-becomes-sick-diagnosis-flowchart.html</w:t>
          </w:r>
        </w:hyperlink>
      </w:hyperlink>
    </w:p>
    <w:p w14:paraId="0651450A" w14:textId="76D2569D" w:rsidR="0020547B" w:rsidRDefault="0020547B" w:rsidP="00F76648">
      <w:pPr>
        <w:pStyle w:val="NoSpacing"/>
        <w:ind w:left="360"/>
      </w:pPr>
    </w:p>
    <w:p w14:paraId="0F36B22E" w14:textId="405E4376" w:rsidR="0020547B" w:rsidRDefault="0020547B" w:rsidP="001C1465">
      <w:pPr>
        <w:pStyle w:val="NoSpacing"/>
      </w:pPr>
    </w:p>
    <w:p w14:paraId="0DEBD6FC" w14:textId="370F5DB8" w:rsidR="005B1C19" w:rsidRPr="005B1C19" w:rsidRDefault="005B1C19" w:rsidP="005B1C19">
      <w:pPr>
        <w:pStyle w:val="NoSpacing"/>
        <w:rPr>
          <w:b/>
          <w:bCs/>
        </w:rPr>
      </w:pPr>
      <w:r w:rsidRPr="005B1C19">
        <w:rPr>
          <w:b/>
          <w:bCs/>
        </w:rPr>
        <w:t xml:space="preserve">Slide </w:t>
      </w:r>
      <w:r>
        <w:rPr>
          <w:b/>
          <w:bCs/>
        </w:rPr>
        <w:t>50</w:t>
      </w:r>
      <w:r w:rsidRPr="005B1C19">
        <w:rPr>
          <w:b/>
          <w:bCs/>
        </w:rPr>
        <w:t xml:space="preserve"> | CDC Camp Resources</w:t>
      </w:r>
      <w:r>
        <w:rPr>
          <w:b/>
          <w:bCs/>
        </w:rPr>
        <w:t xml:space="preserve"> </w:t>
      </w:r>
      <w:r w:rsidRPr="005B1C19">
        <w:rPr>
          <w:i/>
          <w:iCs/>
        </w:rPr>
        <w:t>(continued)</w:t>
      </w:r>
    </w:p>
    <w:p w14:paraId="7B4EDAE8" w14:textId="1B30FCB5" w:rsidR="0020547B" w:rsidRPr="005B1C19" w:rsidRDefault="0020547B" w:rsidP="005B1C19">
      <w:pPr>
        <w:pStyle w:val="NoSpacing"/>
      </w:pPr>
    </w:p>
    <w:p w14:paraId="064499BC" w14:textId="77777777" w:rsidR="009A13A6" w:rsidRPr="009A13A6" w:rsidRDefault="009A13A6" w:rsidP="009A13A6">
      <w:pPr>
        <w:pStyle w:val="NoSpacing"/>
        <w:ind w:left="360"/>
        <w:rPr>
          <w:b/>
          <w:bCs/>
        </w:rPr>
      </w:pPr>
      <w:r w:rsidRPr="009A13A6">
        <w:rPr>
          <w:b/>
          <w:bCs/>
        </w:rPr>
        <w:t>For Camp Administrators and Parents, Guardians, and Caregivers:</w:t>
      </w:r>
    </w:p>
    <w:p w14:paraId="7B65B70A" w14:textId="77777777" w:rsidR="009A13A6" w:rsidRDefault="009A13A6" w:rsidP="009A13A6">
      <w:pPr>
        <w:pStyle w:val="NoSpacing"/>
        <w:ind w:left="360"/>
      </w:pPr>
    </w:p>
    <w:p w14:paraId="10CA8064" w14:textId="28739831" w:rsidR="009A13A6" w:rsidRDefault="009A13A6" w:rsidP="009A13A6">
      <w:pPr>
        <w:pStyle w:val="NoSpacing"/>
        <w:numPr>
          <w:ilvl w:val="0"/>
          <w:numId w:val="37"/>
        </w:numPr>
        <w:spacing w:after="160"/>
      </w:pPr>
      <w:r>
        <w:t>Guidance for Schools and Child Care Centers: </w:t>
      </w:r>
      <w:r w:rsidRPr="007D5EC8">
        <w:rPr>
          <w:i/>
          <w:iCs/>
        </w:rPr>
        <w:t>School Settings | COVID-19</w:t>
      </w:r>
      <w:r>
        <w:t xml:space="preserve"> </w:t>
      </w:r>
      <w:r w:rsidR="007D5EC8">
        <w:br/>
      </w:r>
      <w:hyperlink r:id="rId52" w:history="1">
        <w:hyperlink r:id="rId53" w:history="1">
          <w:r w:rsidR="007D5EC8" w:rsidRPr="007D5EC8">
            <w:rPr>
              <w:rStyle w:val="Hyperlink"/>
            </w:rPr>
            <w:t>https://www.cdc.gov/coronavirus/2019-ncov/community/schools-childcare/index.html</w:t>
          </w:r>
        </w:hyperlink>
      </w:hyperlink>
    </w:p>
    <w:p w14:paraId="43AC2D8E" w14:textId="0423F1DA" w:rsidR="009A13A6" w:rsidRDefault="009A13A6" w:rsidP="009A13A6">
      <w:pPr>
        <w:pStyle w:val="NoSpacing"/>
        <w:numPr>
          <w:ilvl w:val="0"/>
          <w:numId w:val="37"/>
        </w:numPr>
        <w:spacing w:after="160"/>
      </w:pPr>
      <w:r>
        <w:t>Guidance for Direct Service Providers, Parents, Caregivers, and Guardians, and People with Developmental and Behavioral Disorders: </w:t>
      </w:r>
      <w:r w:rsidRPr="007D5EC8">
        <w:rPr>
          <w:i/>
          <w:iCs/>
        </w:rPr>
        <w:t>Caring for People with Developmental and Behavioral Disorders | COVID-19</w:t>
      </w:r>
      <w:r>
        <w:t xml:space="preserve"> </w:t>
      </w:r>
      <w:r w:rsidR="007D5EC8">
        <w:br/>
      </w:r>
      <w:hyperlink r:id="rId54" w:history="1">
        <w:hyperlink r:id="rId55" w:history="1">
          <w:r w:rsidR="007D5EC8" w:rsidRPr="007D5EC8">
            <w:rPr>
              <w:rStyle w:val="Hyperlink"/>
            </w:rPr>
            <w:t>https://www.cdc.gov/coronavirus/2019-ncov/hcp/developmental-behavioral-disorders.html</w:t>
          </w:r>
        </w:hyperlink>
      </w:hyperlink>
    </w:p>
    <w:p w14:paraId="3F5C8763" w14:textId="67ED62B0" w:rsidR="009A13A6" w:rsidRDefault="009A13A6" w:rsidP="009A13A6">
      <w:pPr>
        <w:pStyle w:val="NoSpacing"/>
        <w:numPr>
          <w:ilvl w:val="0"/>
          <w:numId w:val="37"/>
        </w:numPr>
        <w:spacing w:after="160"/>
      </w:pPr>
      <w:r w:rsidRPr="00755E9A">
        <w:rPr>
          <w:i/>
          <w:iCs/>
        </w:rPr>
        <w:t>Considerations for Outdoor Learning Gardens and Community Gardens</w:t>
      </w:r>
      <w:r>
        <w:t xml:space="preserve"> </w:t>
      </w:r>
      <w:r w:rsidR="00755E9A">
        <w:br/>
      </w:r>
      <w:hyperlink r:id="rId56" w:history="1">
        <w:hyperlink r:id="rId57" w:history="1">
          <w:r w:rsidR="00755E9A" w:rsidRPr="00755E9A">
            <w:rPr>
              <w:rStyle w:val="Hyperlink"/>
            </w:rPr>
            <w:t>https://www.cdc.gov/coronavirus/2019-ncov/community/outdoor-garden.html</w:t>
          </w:r>
        </w:hyperlink>
      </w:hyperlink>
    </w:p>
    <w:p w14:paraId="5BC2C2E5" w14:textId="3A516C1E" w:rsidR="009A13A6" w:rsidRDefault="009A13A6" w:rsidP="009A13A6">
      <w:pPr>
        <w:pStyle w:val="NoSpacing"/>
        <w:numPr>
          <w:ilvl w:val="0"/>
          <w:numId w:val="37"/>
        </w:numPr>
        <w:spacing w:after="160"/>
      </w:pPr>
      <w:r w:rsidRPr="00755E9A">
        <w:rPr>
          <w:i/>
          <w:iCs/>
        </w:rPr>
        <w:lastRenderedPageBreak/>
        <w:t>Safely Distributing School Meals During COVID-19</w:t>
      </w:r>
      <w:r>
        <w:t xml:space="preserve"> | CDC</w:t>
      </w:r>
      <w:r w:rsidR="00755E9A">
        <w:br/>
      </w:r>
      <w:hyperlink r:id="rId58" w:history="1">
        <w:hyperlink r:id="rId59" w:history="1">
          <w:r w:rsidR="00755E9A" w:rsidRPr="00755E9A">
            <w:rPr>
              <w:rStyle w:val="Hyperlink"/>
            </w:rPr>
            <w:t>https://www.cdc.gov/coronavirus/2019-ncov/community/schools-childcare/safely-distributing-meals.html</w:t>
          </w:r>
        </w:hyperlink>
      </w:hyperlink>
    </w:p>
    <w:p w14:paraId="1109FAD0" w14:textId="77777777" w:rsidR="009A13A6" w:rsidRPr="009A13A6" w:rsidRDefault="009A13A6" w:rsidP="009A13A6">
      <w:pPr>
        <w:pStyle w:val="NoSpacing"/>
        <w:ind w:left="360"/>
        <w:rPr>
          <w:b/>
          <w:bCs/>
        </w:rPr>
      </w:pPr>
      <w:r w:rsidRPr="009A13A6">
        <w:rPr>
          <w:b/>
          <w:bCs/>
        </w:rPr>
        <w:t>Coping and Resilience Support Numbers: </w:t>
      </w:r>
    </w:p>
    <w:p w14:paraId="46E7A786" w14:textId="77777777" w:rsidR="009A13A6" w:rsidRDefault="009A13A6" w:rsidP="009A13A6">
      <w:pPr>
        <w:pStyle w:val="NoSpacing"/>
        <w:numPr>
          <w:ilvl w:val="0"/>
          <w:numId w:val="36"/>
        </w:numPr>
      </w:pPr>
      <w:r>
        <w:t>National Distress Hotline: call or text 1-800-985-5990, or text TalkWithUs to 66746</w:t>
      </w:r>
    </w:p>
    <w:p w14:paraId="40128EBB" w14:textId="77777777" w:rsidR="009A13A6" w:rsidRDefault="009A13A6" w:rsidP="009A13A6">
      <w:pPr>
        <w:pStyle w:val="NoSpacing"/>
        <w:numPr>
          <w:ilvl w:val="0"/>
          <w:numId w:val="36"/>
        </w:numPr>
      </w:pPr>
      <w:r>
        <w:t>National Suicide Prevention Lifeline at 1-800-273-TALK (1-800-273-8255), 1-888-628-9454 for Spanish</w:t>
      </w:r>
    </w:p>
    <w:p w14:paraId="0531C0A3" w14:textId="60B7E1F6" w:rsidR="0020547B" w:rsidRDefault="0020547B" w:rsidP="00F76648">
      <w:pPr>
        <w:pStyle w:val="NoSpacing"/>
        <w:ind w:left="360"/>
      </w:pPr>
    </w:p>
    <w:p w14:paraId="096495C7" w14:textId="72D2ACFC" w:rsidR="0020547B" w:rsidRDefault="0020547B" w:rsidP="00F76648">
      <w:pPr>
        <w:pStyle w:val="NoSpacing"/>
        <w:ind w:left="360"/>
      </w:pPr>
    </w:p>
    <w:p w14:paraId="17433A82" w14:textId="0928438E" w:rsidR="0020547B" w:rsidRDefault="0020547B" w:rsidP="00F76648">
      <w:pPr>
        <w:pStyle w:val="NoSpacing"/>
        <w:ind w:left="360"/>
      </w:pPr>
    </w:p>
    <w:p w14:paraId="68B44625" w14:textId="0A5830EB" w:rsidR="0020547B" w:rsidRPr="001C1465" w:rsidRDefault="001C1465" w:rsidP="001C1465">
      <w:pPr>
        <w:pStyle w:val="NoSpacing"/>
        <w:rPr>
          <w:b/>
          <w:bCs/>
        </w:rPr>
      </w:pPr>
      <w:r w:rsidRPr="001C1465">
        <w:rPr>
          <w:b/>
          <w:bCs/>
        </w:rPr>
        <w:t>Slide 51 | Final Slide</w:t>
      </w:r>
    </w:p>
    <w:p w14:paraId="0576E7D9" w14:textId="77777777" w:rsidR="001C1465" w:rsidRPr="001C1465" w:rsidRDefault="001C1465" w:rsidP="001C1465">
      <w:pPr>
        <w:pStyle w:val="NoSpacing"/>
      </w:pPr>
    </w:p>
    <w:p w14:paraId="6466CF00" w14:textId="77777777" w:rsidR="001C1465" w:rsidRDefault="001C1465" w:rsidP="001C1465">
      <w:pPr>
        <w:pStyle w:val="NoSpacing"/>
        <w:ind w:left="360"/>
      </w:pPr>
      <w:r>
        <w:t>1-800-CDC-INFO (232-4636)</w:t>
      </w:r>
    </w:p>
    <w:p w14:paraId="572030CE" w14:textId="77777777" w:rsidR="001C1465" w:rsidRDefault="001C1465" w:rsidP="001C1465">
      <w:pPr>
        <w:pStyle w:val="NoSpacing"/>
        <w:ind w:left="360"/>
      </w:pPr>
      <w:r>
        <w:t>TTY: 1-888-232-6348</w:t>
      </w:r>
    </w:p>
    <w:p w14:paraId="08FD27B4" w14:textId="77777777" w:rsidR="001C1465" w:rsidRDefault="001C1465" w:rsidP="001C1465">
      <w:pPr>
        <w:pStyle w:val="NoSpacing"/>
        <w:ind w:left="360"/>
      </w:pPr>
      <w:hyperlink r:id="rId60" w:history="1">
        <w:r w:rsidRPr="00966AFA">
          <w:rPr>
            <w:rStyle w:val="Hyperlink"/>
          </w:rPr>
          <w:t>www.cdc.gov</w:t>
        </w:r>
      </w:hyperlink>
      <w:r>
        <w:t xml:space="preserve"> </w:t>
      </w:r>
    </w:p>
    <w:p w14:paraId="72E8E833" w14:textId="77777777" w:rsidR="001C1465" w:rsidRDefault="001C1465" w:rsidP="001C1465">
      <w:pPr>
        <w:pStyle w:val="NoSpacing"/>
        <w:ind w:left="360"/>
      </w:pPr>
    </w:p>
    <w:p w14:paraId="6C20D520" w14:textId="77777777" w:rsidR="001C1465" w:rsidRDefault="001C1465" w:rsidP="001C1465">
      <w:pPr>
        <w:pStyle w:val="NoSpacing"/>
        <w:ind w:left="360"/>
      </w:pPr>
      <w:r>
        <w:t>The findings and conclusions in this report are those of the authors and do not necessarily represent the official position of the Centers for Disease Control and Prevention.</w:t>
      </w:r>
    </w:p>
    <w:p w14:paraId="383306D2" w14:textId="429D1C58" w:rsidR="0020547B" w:rsidRDefault="0020547B" w:rsidP="00F76648">
      <w:pPr>
        <w:pStyle w:val="NoSpacing"/>
        <w:ind w:left="360"/>
      </w:pPr>
    </w:p>
    <w:p w14:paraId="20552F37" w14:textId="7F012340" w:rsidR="001C1465" w:rsidRDefault="001C1465" w:rsidP="00F76648">
      <w:pPr>
        <w:pStyle w:val="NoSpacing"/>
        <w:ind w:left="360"/>
      </w:pPr>
    </w:p>
    <w:p w14:paraId="69B23905" w14:textId="77777777" w:rsidR="001C1465" w:rsidRDefault="001C1465" w:rsidP="00F76648">
      <w:pPr>
        <w:pStyle w:val="NoSpacing"/>
        <w:ind w:left="360"/>
      </w:pPr>
    </w:p>
    <w:p w14:paraId="54A9FA17" w14:textId="25604CDC" w:rsidR="0020547B" w:rsidRDefault="0020547B" w:rsidP="00F76648">
      <w:pPr>
        <w:pStyle w:val="NoSpacing"/>
        <w:ind w:left="360"/>
      </w:pPr>
    </w:p>
    <w:p w14:paraId="7A71679D" w14:textId="6BA0EE1D" w:rsidR="001B6342" w:rsidRDefault="001B6342" w:rsidP="00F76648">
      <w:pPr>
        <w:pStyle w:val="NoSpacing"/>
        <w:ind w:left="360"/>
      </w:pPr>
    </w:p>
    <w:p w14:paraId="17DBC6F3" w14:textId="656C07DB" w:rsidR="001B6342" w:rsidRDefault="001B6342" w:rsidP="00F76648">
      <w:pPr>
        <w:pStyle w:val="NoSpacing"/>
        <w:ind w:left="360"/>
      </w:pPr>
    </w:p>
    <w:p w14:paraId="7C764382" w14:textId="4B0AF3E7" w:rsidR="001B6342" w:rsidRDefault="001B6342" w:rsidP="001B6342">
      <w:pPr>
        <w:pStyle w:val="NoSpacing"/>
        <w:ind w:left="-90"/>
      </w:pPr>
      <w:r>
        <w:rPr>
          <w:noProof/>
        </w:rPr>
        <w:drawing>
          <wp:inline distT="0" distB="0" distL="0" distR="0" wp14:anchorId="7E3BAEF2" wp14:editId="6EC9A122">
            <wp:extent cx="1623993" cy="1237615"/>
            <wp:effectExtent l="0" t="0" r="0" b="635"/>
            <wp:docPr id="2" name="Picture 2" descr="Log of the Center for Parent Information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 of the Center for Parent Information and Resources"/>
                    <pic:cNvPicPr/>
                  </pic:nvPicPr>
                  <pic:blipFill>
                    <a:blip r:embed="rId61">
                      <a:extLst>
                        <a:ext uri="{28A0092B-C50C-407E-A947-70E740481C1C}">
                          <a14:useLocalDpi xmlns:a14="http://schemas.microsoft.com/office/drawing/2010/main" val="0"/>
                        </a:ext>
                      </a:extLst>
                    </a:blip>
                    <a:stretch>
                      <a:fillRect/>
                    </a:stretch>
                  </pic:blipFill>
                  <pic:spPr>
                    <a:xfrm>
                      <a:off x="0" y="0"/>
                      <a:ext cx="1635597" cy="1246458"/>
                    </a:xfrm>
                    <a:prstGeom prst="rect">
                      <a:avLst/>
                    </a:prstGeom>
                  </pic:spPr>
                </pic:pic>
              </a:graphicData>
            </a:graphic>
          </wp:inline>
        </w:drawing>
      </w:r>
    </w:p>
    <w:p w14:paraId="5888B340" w14:textId="0F5171F3" w:rsidR="0020547B" w:rsidRDefault="0020547B" w:rsidP="00F76648">
      <w:pPr>
        <w:pStyle w:val="NoSpacing"/>
        <w:ind w:left="360"/>
      </w:pPr>
    </w:p>
    <w:p w14:paraId="428D26A2" w14:textId="3C0FE6E6" w:rsidR="0020547B" w:rsidRDefault="0020547B" w:rsidP="00F76648">
      <w:pPr>
        <w:pStyle w:val="NoSpacing"/>
        <w:ind w:left="360"/>
      </w:pPr>
    </w:p>
    <w:p w14:paraId="5B61FDAE" w14:textId="549C5E98" w:rsidR="001B6342" w:rsidRDefault="001B6342" w:rsidP="001B6342">
      <w:pPr>
        <w:pStyle w:val="NoSpacing"/>
        <w:ind w:left="360"/>
        <w:jc w:val="center"/>
      </w:pPr>
      <w:r w:rsidRPr="001B6342">
        <w:rPr>
          <w:b/>
          <w:bCs/>
          <w:color w:val="800000"/>
        </w:rPr>
        <w:t>Center for Parent Information and Resources (CPIR)</w:t>
      </w:r>
      <w:r>
        <w:t>—</w:t>
      </w:r>
      <w:r w:rsidRPr="001B6342">
        <w:rPr>
          <w:i/>
          <w:iCs/>
        </w:rPr>
        <w:t>June 2021</w:t>
      </w:r>
    </w:p>
    <w:p w14:paraId="25D997F9" w14:textId="2D162F73" w:rsidR="0020547B" w:rsidRPr="001B6342" w:rsidRDefault="001B6342" w:rsidP="001B6342">
      <w:pPr>
        <w:pStyle w:val="NoSpacing"/>
      </w:pPr>
      <w:r>
        <w:rPr>
          <w:noProof/>
        </w:rPr>
        <mc:AlternateContent>
          <mc:Choice Requires="wps">
            <w:drawing>
              <wp:anchor distT="0" distB="0" distL="114300" distR="114300" simplePos="0" relativeHeight="251659264" behindDoc="0" locked="0" layoutInCell="1" allowOverlap="1" wp14:anchorId="47272C83" wp14:editId="577CFFD7">
                <wp:simplePos x="0" y="0"/>
                <wp:positionH relativeFrom="column">
                  <wp:posOffset>-9526</wp:posOffset>
                </wp:positionH>
                <wp:positionV relativeFrom="paragraph">
                  <wp:posOffset>127635</wp:posOffset>
                </wp:positionV>
                <wp:extent cx="5686425" cy="0"/>
                <wp:effectExtent l="19050" t="38100" r="66675" b="1143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86425" cy="0"/>
                        </a:xfrm>
                        <a:prstGeom prst="line">
                          <a:avLst/>
                        </a:prstGeom>
                        <a:ln w="12700">
                          <a:solidFill>
                            <a:schemeClr val="bg1">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5ABFC"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0.05pt" to="44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" strokecolor="#7f7f7f [1612]" strokeweight="1pt">
                <v:stroke joinstyle="miter"/>
                <v:shadow on="t" color="black" opacity="26214f" origin="-.5,-.5" offset=".74836mm,.74836mm"/>
              </v:line>
            </w:pict>
          </mc:Fallback>
        </mc:AlternateContent>
      </w:r>
    </w:p>
    <w:p w14:paraId="6F28CA6B" w14:textId="0AEA6F9C" w:rsidR="0020547B" w:rsidRDefault="0020547B" w:rsidP="00F76648">
      <w:pPr>
        <w:pStyle w:val="NoSpacing"/>
        <w:ind w:left="360"/>
      </w:pPr>
    </w:p>
    <w:p w14:paraId="456FCA84" w14:textId="48378106" w:rsidR="001B6342" w:rsidRDefault="001B6342" w:rsidP="001B6342">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p w14:paraId="04F6B7DB" w14:textId="31E1527D" w:rsidR="001B6342" w:rsidRDefault="001B6342" w:rsidP="001B6342">
      <w:r>
        <w:rPr>
          <w:rFonts w:ascii="Candara" w:hAnsi="Candara"/>
          <w:i/>
          <w:noProof/>
        </w:rPr>
        <w:drawing>
          <wp:inline distT="0" distB="0" distL="0" distR="0" wp14:anchorId="0395C2A7" wp14:editId="0B83AEA9">
            <wp:extent cx="1009650" cy="1009650"/>
            <wp:effectExtent l="0" t="0" r="0" b="0"/>
            <wp:docPr id="3" name="Picture 3" descr="IDEAs that Work logo, of the Office of Special Education Programs, which funds the C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DEAs that Work logo, of the Office of Special Education Programs, which funds the CPIR"/>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sectPr w:rsidR="001B6342" w:rsidSect="00CD5299">
      <w:footerReference w:type="default" r:id="rId6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133B" w14:textId="77777777" w:rsidR="00DD7F0C" w:rsidRDefault="00DD7F0C" w:rsidP="00CD5299">
      <w:pPr>
        <w:spacing w:after="0" w:line="240" w:lineRule="auto"/>
      </w:pPr>
      <w:r>
        <w:separator/>
      </w:r>
    </w:p>
  </w:endnote>
  <w:endnote w:type="continuationSeparator" w:id="0">
    <w:p w14:paraId="1C139156" w14:textId="77777777" w:rsidR="00DD7F0C" w:rsidRDefault="00DD7F0C" w:rsidP="00CD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BFCE" w14:textId="0C50E367" w:rsidR="00CD5299" w:rsidRDefault="00CD5299">
    <w:pPr>
      <w:pStyle w:val="Footer"/>
    </w:pPr>
    <w:r w:rsidRPr="00CD5299">
      <w:rPr>
        <w:i/>
        <w:iCs/>
      </w:rPr>
      <w:t xml:space="preserve">Accessible Version of </w:t>
    </w:r>
    <w:r>
      <w:rPr>
        <w:i/>
        <w:iCs/>
      </w:rPr>
      <w:t xml:space="preserve">CPIR’s </w:t>
    </w:r>
    <w:r w:rsidRPr="00CD5299">
      <w:rPr>
        <w:i/>
        <w:iCs/>
      </w:rPr>
      <w:t>June 22, 2021 Webinar’s Presentation Slides</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A0D8" w14:textId="77777777" w:rsidR="00DD7F0C" w:rsidRDefault="00DD7F0C" w:rsidP="00CD5299">
      <w:pPr>
        <w:spacing w:after="0" w:line="240" w:lineRule="auto"/>
      </w:pPr>
      <w:r>
        <w:separator/>
      </w:r>
    </w:p>
  </w:footnote>
  <w:footnote w:type="continuationSeparator" w:id="0">
    <w:p w14:paraId="3D1CDC7E" w14:textId="77777777" w:rsidR="00DD7F0C" w:rsidRDefault="00DD7F0C" w:rsidP="00CD5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670"/>
    <w:multiLevelType w:val="hybridMultilevel"/>
    <w:tmpl w:val="B7E0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B4799"/>
    <w:multiLevelType w:val="hybridMultilevel"/>
    <w:tmpl w:val="0CB49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0761F"/>
    <w:multiLevelType w:val="hybridMultilevel"/>
    <w:tmpl w:val="C0F61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B1BEE"/>
    <w:multiLevelType w:val="hybridMultilevel"/>
    <w:tmpl w:val="76621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F7448C"/>
    <w:multiLevelType w:val="hybridMultilevel"/>
    <w:tmpl w:val="8450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F5074"/>
    <w:multiLevelType w:val="hybridMultilevel"/>
    <w:tmpl w:val="845E9E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1D964CA"/>
    <w:multiLevelType w:val="hybridMultilevel"/>
    <w:tmpl w:val="E8C8F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B312C6"/>
    <w:multiLevelType w:val="hybridMultilevel"/>
    <w:tmpl w:val="DA7EC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655ECE"/>
    <w:multiLevelType w:val="hybridMultilevel"/>
    <w:tmpl w:val="AF689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0F0C1D"/>
    <w:multiLevelType w:val="hybridMultilevel"/>
    <w:tmpl w:val="B78AA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9D4FF8"/>
    <w:multiLevelType w:val="hybridMultilevel"/>
    <w:tmpl w:val="448AB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215A12"/>
    <w:multiLevelType w:val="hybridMultilevel"/>
    <w:tmpl w:val="37E85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3A636A"/>
    <w:multiLevelType w:val="hybridMultilevel"/>
    <w:tmpl w:val="64B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E7D04"/>
    <w:multiLevelType w:val="hybridMultilevel"/>
    <w:tmpl w:val="CFF22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C114EE"/>
    <w:multiLevelType w:val="hybridMultilevel"/>
    <w:tmpl w:val="4D72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9703A"/>
    <w:multiLevelType w:val="hybridMultilevel"/>
    <w:tmpl w:val="57DE7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282A64"/>
    <w:multiLevelType w:val="hybridMultilevel"/>
    <w:tmpl w:val="D93670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3416100"/>
    <w:multiLevelType w:val="hybridMultilevel"/>
    <w:tmpl w:val="F194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08382C"/>
    <w:multiLevelType w:val="hybridMultilevel"/>
    <w:tmpl w:val="5562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3A28A8"/>
    <w:multiLevelType w:val="hybridMultilevel"/>
    <w:tmpl w:val="BEE86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824B92"/>
    <w:multiLevelType w:val="hybridMultilevel"/>
    <w:tmpl w:val="D34E0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FC30DC"/>
    <w:multiLevelType w:val="hybridMultilevel"/>
    <w:tmpl w:val="2A64C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A95767"/>
    <w:multiLevelType w:val="hybridMultilevel"/>
    <w:tmpl w:val="C756D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0D5001"/>
    <w:multiLevelType w:val="hybridMultilevel"/>
    <w:tmpl w:val="F9B2A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5F0BB0"/>
    <w:multiLevelType w:val="hybridMultilevel"/>
    <w:tmpl w:val="3C840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2F3EBE"/>
    <w:multiLevelType w:val="hybridMultilevel"/>
    <w:tmpl w:val="85BAA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372D00"/>
    <w:multiLevelType w:val="hybridMultilevel"/>
    <w:tmpl w:val="25A8F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9E2A70"/>
    <w:multiLevelType w:val="hybridMultilevel"/>
    <w:tmpl w:val="A4C24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4B50AB"/>
    <w:multiLevelType w:val="hybridMultilevel"/>
    <w:tmpl w:val="00286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6163C5"/>
    <w:multiLevelType w:val="hybridMultilevel"/>
    <w:tmpl w:val="89F88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D91BBE"/>
    <w:multiLevelType w:val="hybridMultilevel"/>
    <w:tmpl w:val="20164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117C03"/>
    <w:multiLevelType w:val="hybridMultilevel"/>
    <w:tmpl w:val="0B262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CE3526"/>
    <w:multiLevelType w:val="hybridMultilevel"/>
    <w:tmpl w:val="5F70D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2B0F11"/>
    <w:multiLevelType w:val="hybridMultilevel"/>
    <w:tmpl w:val="FCD63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0E13CD"/>
    <w:multiLevelType w:val="hybridMultilevel"/>
    <w:tmpl w:val="91587E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1352C2"/>
    <w:multiLevelType w:val="hybridMultilevel"/>
    <w:tmpl w:val="4CD86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2E4B6E"/>
    <w:multiLevelType w:val="hybridMultilevel"/>
    <w:tmpl w:val="DD6E5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4"/>
  </w:num>
  <w:num w:numId="4">
    <w:abstractNumId w:val="8"/>
  </w:num>
  <w:num w:numId="5">
    <w:abstractNumId w:val="7"/>
  </w:num>
  <w:num w:numId="6">
    <w:abstractNumId w:val="17"/>
  </w:num>
  <w:num w:numId="7">
    <w:abstractNumId w:val="24"/>
  </w:num>
  <w:num w:numId="8">
    <w:abstractNumId w:val="20"/>
  </w:num>
  <w:num w:numId="9">
    <w:abstractNumId w:val="30"/>
  </w:num>
  <w:num w:numId="10">
    <w:abstractNumId w:val="9"/>
  </w:num>
  <w:num w:numId="11">
    <w:abstractNumId w:val="5"/>
  </w:num>
  <w:num w:numId="12">
    <w:abstractNumId w:val="16"/>
  </w:num>
  <w:num w:numId="13">
    <w:abstractNumId w:val="23"/>
  </w:num>
  <w:num w:numId="14">
    <w:abstractNumId w:val="36"/>
  </w:num>
  <w:num w:numId="15">
    <w:abstractNumId w:val="35"/>
  </w:num>
  <w:num w:numId="16">
    <w:abstractNumId w:val="28"/>
  </w:num>
  <w:num w:numId="17">
    <w:abstractNumId w:val="1"/>
  </w:num>
  <w:num w:numId="18">
    <w:abstractNumId w:val="25"/>
  </w:num>
  <w:num w:numId="19">
    <w:abstractNumId w:val="27"/>
  </w:num>
  <w:num w:numId="20">
    <w:abstractNumId w:val="22"/>
  </w:num>
  <w:num w:numId="21">
    <w:abstractNumId w:val="6"/>
  </w:num>
  <w:num w:numId="22">
    <w:abstractNumId w:val="12"/>
  </w:num>
  <w:num w:numId="23">
    <w:abstractNumId w:val="13"/>
  </w:num>
  <w:num w:numId="24">
    <w:abstractNumId w:val="11"/>
  </w:num>
  <w:num w:numId="25">
    <w:abstractNumId w:val="15"/>
  </w:num>
  <w:num w:numId="26">
    <w:abstractNumId w:val="21"/>
  </w:num>
  <w:num w:numId="27">
    <w:abstractNumId w:val="2"/>
  </w:num>
  <w:num w:numId="28">
    <w:abstractNumId w:val="31"/>
  </w:num>
  <w:num w:numId="29">
    <w:abstractNumId w:val="19"/>
  </w:num>
  <w:num w:numId="30">
    <w:abstractNumId w:val="29"/>
  </w:num>
  <w:num w:numId="31">
    <w:abstractNumId w:val="0"/>
  </w:num>
  <w:num w:numId="32">
    <w:abstractNumId w:val="18"/>
  </w:num>
  <w:num w:numId="33">
    <w:abstractNumId w:val="34"/>
  </w:num>
  <w:num w:numId="34">
    <w:abstractNumId w:val="33"/>
  </w:num>
  <w:num w:numId="35">
    <w:abstractNumId w:val="26"/>
  </w:num>
  <w:num w:numId="36">
    <w:abstractNumId w:val="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71"/>
    <w:rsid w:val="00005842"/>
    <w:rsid w:val="00016BA3"/>
    <w:rsid w:val="000244B3"/>
    <w:rsid w:val="00093E15"/>
    <w:rsid w:val="000A261F"/>
    <w:rsid w:val="000A5D6C"/>
    <w:rsid w:val="000B0D3E"/>
    <w:rsid w:val="00130B99"/>
    <w:rsid w:val="00170580"/>
    <w:rsid w:val="001748F5"/>
    <w:rsid w:val="001B2D48"/>
    <w:rsid w:val="001B6342"/>
    <w:rsid w:val="001C1465"/>
    <w:rsid w:val="001E29F1"/>
    <w:rsid w:val="0020547B"/>
    <w:rsid w:val="002104D6"/>
    <w:rsid w:val="00234346"/>
    <w:rsid w:val="00246792"/>
    <w:rsid w:val="00284BC0"/>
    <w:rsid w:val="002A5831"/>
    <w:rsid w:val="002B4F5E"/>
    <w:rsid w:val="002E1D0F"/>
    <w:rsid w:val="0031070A"/>
    <w:rsid w:val="00323632"/>
    <w:rsid w:val="003C3D55"/>
    <w:rsid w:val="00400698"/>
    <w:rsid w:val="004176D8"/>
    <w:rsid w:val="00480130"/>
    <w:rsid w:val="004A7F6D"/>
    <w:rsid w:val="004C4F24"/>
    <w:rsid w:val="004F1A71"/>
    <w:rsid w:val="00521885"/>
    <w:rsid w:val="0053270D"/>
    <w:rsid w:val="005A1A67"/>
    <w:rsid w:val="005A1BC2"/>
    <w:rsid w:val="005B1C19"/>
    <w:rsid w:val="005B788F"/>
    <w:rsid w:val="005E7AB1"/>
    <w:rsid w:val="006B6972"/>
    <w:rsid w:val="007055CD"/>
    <w:rsid w:val="007067BF"/>
    <w:rsid w:val="0071222D"/>
    <w:rsid w:val="00755E9A"/>
    <w:rsid w:val="00763BF3"/>
    <w:rsid w:val="007A7AC2"/>
    <w:rsid w:val="007D5EC8"/>
    <w:rsid w:val="007E79CC"/>
    <w:rsid w:val="007F4AD9"/>
    <w:rsid w:val="00891899"/>
    <w:rsid w:val="008B55E2"/>
    <w:rsid w:val="008E36B8"/>
    <w:rsid w:val="009071FE"/>
    <w:rsid w:val="009876A1"/>
    <w:rsid w:val="009A13A6"/>
    <w:rsid w:val="009A201B"/>
    <w:rsid w:val="009A3EF6"/>
    <w:rsid w:val="009B2B8E"/>
    <w:rsid w:val="009B3C2E"/>
    <w:rsid w:val="009B7712"/>
    <w:rsid w:val="00A846F0"/>
    <w:rsid w:val="00AA185B"/>
    <w:rsid w:val="00AA3BED"/>
    <w:rsid w:val="00AA551A"/>
    <w:rsid w:val="00AD3504"/>
    <w:rsid w:val="00AD5385"/>
    <w:rsid w:val="00AE18CB"/>
    <w:rsid w:val="00B6154E"/>
    <w:rsid w:val="00BA485B"/>
    <w:rsid w:val="00C1428F"/>
    <w:rsid w:val="00C36E59"/>
    <w:rsid w:val="00C45D06"/>
    <w:rsid w:val="00CD5299"/>
    <w:rsid w:val="00CD5F0F"/>
    <w:rsid w:val="00CE6EF4"/>
    <w:rsid w:val="00CF07E1"/>
    <w:rsid w:val="00D059BC"/>
    <w:rsid w:val="00D07AFE"/>
    <w:rsid w:val="00D45115"/>
    <w:rsid w:val="00D46B6D"/>
    <w:rsid w:val="00D62602"/>
    <w:rsid w:val="00D87753"/>
    <w:rsid w:val="00D93C52"/>
    <w:rsid w:val="00DA1CBC"/>
    <w:rsid w:val="00DD7F0C"/>
    <w:rsid w:val="00DF38D5"/>
    <w:rsid w:val="00E03048"/>
    <w:rsid w:val="00E07F55"/>
    <w:rsid w:val="00E1534E"/>
    <w:rsid w:val="00E222B2"/>
    <w:rsid w:val="00E347D9"/>
    <w:rsid w:val="00E37512"/>
    <w:rsid w:val="00E45303"/>
    <w:rsid w:val="00E730D7"/>
    <w:rsid w:val="00E96BA5"/>
    <w:rsid w:val="00EC2D60"/>
    <w:rsid w:val="00ED0CD6"/>
    <w:rsid w:val="00EE286F"/>
    <w:rsid w:val="00F01A5B"/>
    <w:rsid w:val="00F367B8"/>
    <w:rsid w:val="00F505D3"/>
    <w:rsid w:val="00F51351"/>
    <w:rsid w:val="00F54E80"/>
    <w:rsid w:val="00F76648"/>
    <w:rsid w:val="00FA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6A05"/>
  <w15:chartTrackingRefBased/>
  <w15:docId w15:val="{59641BFD-8049-4C49-88C5-4AAEF0A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BC0"/>
    <w:pPr>
      <w:spacing w:after="0" w:line="240" w:lineRule="auto"/>
    </w:pPr>
  </w:style>
  <w:style w:type="paragraph" w:styleId="Title">
    <w:name w:val="Title"/>
    <w:basedOn w:val="Normal"/>
    <w:next w:val="Normal"/>
    <w:link w:val="TitleChar"/>
    <w:uiPriority w:val="10"/>
    <w:qFormat/>
    <w:rsid w:val="004F1A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A7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A46D9"/>
    <w:rPr>
      <w:color w:val="0563C1" w:themeColor="hyperlink"/>
      <w:u w:val="single"/>
    </w:rPr>
  </w:style>
  <w:style w:type="character" w:styleId="UnresolvedMention">
    <w:name w:val="Unresolved Mention"/>
    <w:basedOn w:val="DefaultParagraphFont"/>
    <w:uiPriority w:val="99"/>
    <w:semiHidden/>
    <w:unhideWhenUsed/>
    <w:rsid w:val="00FA46D9"/>
    <w:rPr>
      <w:color w:val="605E5C"/>
      <w:shd w:val="clear" w:color="auto" w:fill="E1DFDD"/>
    </w:rPr>
  </w:style>
  <w:style w:type="paragraph" w:styleId="ListParagraph">
    <w:name w:val="List Paragraph"/>
    <w:basedOn w:val="Normal"/>
    <w:uiPriority w:val="34"/>
    <w:qFormat/>
    <w:rsid w:val="00E07F55"/>
    <w:pPr>
      <w:ind w:left="720"/>
      <w:contextualSpacing/>
    </w:pPr>
  </w:style>
  <w:style w:type="character" w:customStyle="1" w:styleId="Heading1Char">
    <w:name w:val="Heading 1 Char"/>
    <w:basedOn w:val="DefaultParagraphFont"/>
    <w:link w:val="Heading1"/>
    <w:uiPriority w:val="9"/>
    <w:rsid w:val="001748F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D5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299"/>
  </w:style>
  <w:style w:type="paragraph" w:styleId="Footer">
    <w:name w:val="footer"/>
    <w:basedOn w:val="Normal"/>
    <w:link w:val="FooterChar"/>
    <w:uiPriority w:val="99"/>
    <w:unhideWhenUsed/>
    <w:rsid w:val="00CD5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299"/>
  </w:style>
  <w:style w:type="paragraph" w:styleId="NormalWeb">
    <w:name w:val="Normal (Web)"/>
    <w:basedOn w:val="Normal"/>
    <w:uiPriority w:val="99"/>
    <w:semiHidden/>
    <w:unhideWhenUsed/>
    <w:rsid w:val="00D45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384">
      <w:bodyDiv w:val="1"/>
      <w:marLeft w:val="0"/>
      <w:marRight w:val="0"/>
      <w:marTop w:val="0"/>
      <w:marBottom w:val="0"/>
      <w:divBdr>
        <w:top w:val="none" w:sz="0" w:space="0" w:color="auto"/>
        <w:left w:val="none" w:sz="0" w:space="0" w:color="auto"/>
        <w:bottom w:val="none" w:sz="0" w:space="0" w:color="auto"/>
        <w:right w:val="none" w:sz="0" w:space="0" w:color="auto"/>
      </w:divBdr>
    </w:div>
    <w:div w:id="613900063">
      <w:bodyDiv w:val="1"/>
      <w:marLeft w:val="0"/>
      <w:marRight w:val="0"/>
      <w:marTop w:val="0"/>
      <w:marBottom w:val="0"/>
      <w:divBdr>
        <w:top w:val="none" w:sz="0" w:space="0" w:color="auto"/>
        <w:left w:val="none" w:sz="0" w:space="0" w:color="auto"/>
        <w:bottom w:val="none" w:sz="0" w:space="0" w:color="auto"/>
        <w:right w:val="none" w:sz="0" w:space="0" w:color="auto"/>
      </w:divBdr>
    </w:div>
    <w:div w:id="740178297">
      <w:bodyDiv w:val="1"/>
      <w:marLeft w:val="0"/>
      <w:marRight w:val="0"/>
      <w:marTop w:val="0"/>
      <w:marBottom w:val="0"/>
      <w:divBdr>
        <w:top w:val="none" w:sz="0" w:space="0" w:color="auto"/>
        <w:left w:val="none" w:sz="0" w:space="0" w:color="auto"/>
        <w:bottom w:val="none" w:sz="0" w:space="0" w:color="auto"/>
        <w:right w:val="none" w:sz="0" w:space="0" w:color="auto"/>
      </w:divBdr>
    </w:div>
    <w:div w:id="12022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vid.cdc.gov/covid-data-tracker/" TargetMode="External"/><Relationship Id="rId18" Type="http://schemas.openxmlformats.org/officeDocument/2006/relationships/hyperlink" Target="https://www.cdc.gov/coronavirus/2019-ncov/vaccines/recommendations/adolescents.html" TargetMode="External"/><Relationship Id="rId26" Type="http://schemas.openxmlformats.org/officeDocument/2006/relationships/hyperlink" Target="https://www.cdc.gov/coronavirus/2019-ncov/community/schools-childcare/summer-camps.html" TargetMode="External"/><Relationship Id="rId39" Type="http://schemas.openxmlformats.org/officeDocument/2006/relationships/hyperlink" Target="https://www.cdc.gov/coronavirus/2019-ncov/faq.html" TargetMode="External"/><Relationship Id="rId21" Type="http://schemas.openxmlformats.org/officeDocument/2006/relationships/hyperlink" Target="https://www.cdc.gov/coronavirus/2019-ncov/communication/print-resources.html" TargetMode="External"/><Relationship Id="rId34" Type="http://schemas.openxmlformats.org/officeDocument/2006/relationships/hyperlink" Target="https://www.cdc.gov/coronavirus/2019-ncov/community/schools-childcare/summer-camps.html" TargetMode="External"/><Relationship Id="rId42" Type="http://schemas.openxmlformats.org/officeDocument/2006/relationships/hyperlink" Target="https://www.cdc.gov/coronavirus/2019-ncov/daily-life-coping/managing-stress-anxiety.html" TargetMode="External"/><Relationship Id="rId47" Type="http://schemas.openxmlformats.org/officeDocument/2006/relationships/hyperlink" Target="https://www.cdc.gov/coronavirus/2019-ncov/daily-life-coping/caring-for-children.html" TargetMode="External"/><Relationship Id="rId50" Type="http://schemas.openxmlformats.org/officeDocument/2006/relationships/hyperlink" Target="https://www.cdc.gov/coronavirus/2019-ncov/community/schools-childcare/student-becomes-sick-diagnosis-flowchart.html" TargetMode="External"/><Relationship Id="rId55" Type="http://schemas.openxmlformats.org/officeDocument/2006/relationships/hyperlink" Target="https://www.cdc.gov/coronavirus/2019-ncov/hcp/developmental-behavioral-disorders.htm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vaccines/toolkits.html" TargetMode="External"/><Relationship Id="rId20" Type="http://schemas.openxmlformats.org/officeDocument/2006/relationships/hyperlink" Target="https://www.cdc.gov/coronavirus/2019-ncov/vaccines/resource-center.html" TargetMode="External"/><Relationship Id="rId29" Type="http://schemas.openxmlformats.org/officeDocument/2006/relationships/hyperlink" Target="https://phil.cdc.gov/Details.aspx?pid=24147" TargetMode="External"/><Relationship Id="rId41" Type="http://schemas.openxmlformats.org/officeDocument/2006/relationships/hyperlink" Target="https://www.cdc.gov/coronavirus/2019-ncov/index.html" TargetMode="External"/><Relationship Id="rId54" Type="http://schemas.openxmlformats.org/officeDocument/2006/relationships/hyperlink" Target="https://www.cdc.gov/coronavirus/2019-ncov/hcp/developmental-behavioral-disorders.html"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 TargetMode="External"/><Relationship Id="rId24" Type="http://schemas.openxmlformats.org/officeDocument/2006/relationships/hyperlink" Target="http://www.cdc.gov" TargetMode="External"/><Relationship Id="rId32" Type="http://schemas.openxmlformats.org/officeDocument/2006/relationships/hyperlink" Target="https://www.cdc.gov/coronavirus/2019-ncov/community/schools-childcare/summer-camps.html" TargetMode="External"/><Relationship Id="rId37" Type="http://schemas.openxmlformats.org/officeDocument/2006/relationships/hyperlink" Target="https://www.cdc.gov/coronavirus/2019-ncov/community/schools-childcare/summer-camps.html" TargetMode="External"/><Relationship Id="rId40" Type="http://schemas.openxmlformats.org/officeDocument/2006/relationships/hyperlink" Target="https://www.cdc.gov/coronavirus/2019-ncov/index.html" TargetMode="External"/><Relationship Id="rId45" Type="http://schemas.openxmlformats.org/officeDocument/2006/relationships/hyperlink" Target="https://www.cdc.gov/coronavirus/2019-ncov/need-extra-precautions/index.html?CDC_AA_refVal=https%3A%2F%2Fwww.cdc.gov%2Fcoronavirus%2F2019-ncov%2Fneed-extra-precautions%2Fpeople-at-increased-risk.html" TargetMode="External"/><Relationship Id="rId53" Type="http://schemas.openxmlformats.org/officeDocument/2006/relationships/hyperlink" Target="https://www.cdc.gov/coronavirus/2019-ncov/community/schools-childcare/index.html" TargetMode="External"/><Relationship Id="rId58" Type="http://schemas.openxmlformats.org/officeDocument/2006/relationships/hyperlink" Target="https://www.cdc.gov/coronavirus/2019-ncov/community/schools-childcare/safely-distributing-meals.html" TargetMode="External"/><Relationship Id="rId5" Type="http://schemas.openxmlformats.org/officeDocument/2006/relationships/webSettings" Target="webSettings.xml"/><Relationship Id="rId15" Type="http://schemas.openxmlformats.org/officeDocument/2006/relationships/hyperlink" Target="https://www.cdc.gov/coronavirus/2019-ncov/vaccines/index.html" TargetMode="External"/><Relationship Id="rId23" Type="http://schemas.openxmlformats.org/officeDocument/2006/relationships/hyperlink" Target="mailto:eocvtfcommteam@cdc.gov" TargetMode="External"/><Relationship Id="rId28" Type="http://schemas.openxmlformats.org/officeDocument/2006/relationships/hyperlink" Target="https://www.cdc.gov/coronavirus/2019-ncov/community/schools-childcare/summer-camps.html" TargetMode="External"/><Relationship Id="rId36" Type="http://schemas.openxmlformats.org/officeDocument/2006/relationships/hyperlink" Target="https://www.cdc.gov/coronavirus/2019-ncov/community/schools-childcare/summer-camps.html" TargetMode="External"/><Relationship Id="rId49" Type="http://schemas.openxmlformats.org/officeDocument/2006/relationships/hyperlink" Target="https://www.cdc.gov/coronavirus/2019-ncov/daily-life-coping/talking-with-children.html" TargetMode="External"/><Relationship Id="rId57" Type="http://schemas.openxmlformats.org/officeDocument/2006/relationships/hyperlink" Target="https://www.cdc.gov/coronavirus/2019-ncov/community/outdoor-garden.html" TargetMode="External"/><Relationship Id="rId61" Type="http://schemas.openxmlformats.org/officeDocument/2006/relationships/image" Target="media/image1.png"/><Relationship Id="rId10" Type="http://schemas.openxmlformats.org/officeDocument/2006/relationships/hyperlink" Target="https://www2.ed.gov/documents/coronavirus/reopening-2.pdf" TargetMode="External"/><Relationship Id="rId19" Type="http://schemas.openxmlformats.org/officeDocument/2006/relationships/hyperlink" Target="https://www.cdc.gov/coronavirus/2019-ncov/vaccines/resource-center.html" TargetMode="External"/><Relationship Id="rId31" Type="http://schemas.openxmlformats.org/officeDocument/2006/relationships/hyperlink" Target="https://www.cdc.gov/coronavirus/2019-ncov/community/schools-childcare/summer-camps.html" TargetMode="External"/><Relationship Id="rId44" Type="http://schemas.openxmlformats.org/officeDocument/2006/relationships/hyperlink" Target="https://www.cdc.gov/coronavirus/2019-ncov/need-extra-precautions/index.html?CDC_AA_refVal=https%3A%2F%2Fwww.cdc.gov%2Fcoronavirus%2F2019-ncov%2Fneed-extra-precautions%2Fpeople-at-increased-risk.html" TargetMode="External"/><Relationship Id="rId52" Type="http://schemas.openxmlformats.org/officeDocument/2006/relationships/hyperlink" Target="https://www.cdc.gov/coronavirus/2019-ncov/community/schools-childcare/index.html" TargetMode="External"/><Relationship Id="rId60" Type="http://schemas.openxmlformats.org/officeDocument/2006/relationships/hyperlink" Target="http://www.cdc.gov"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ed.gov/documents/coronavirus/reopening.pdf" TargetMode="External"/><Relationship Id="rId14" Type="http://schemas.openxmlformats.org/officeDocument/2006/relationships/hyperlink" Target="https://www.cdc.gov/coronavirus/2019-ncov/index.html" TargetMode="External"/><Relationship Id="rId22" Type="http://schemas.openxmlformats.org/officeDocument/2006/relationships/hyperlink" Target="https://www.cdc.gov/coronavirus/2019-ncov/vaccines/toolkits.html" TargetMode="External"/><Relationship Id="rId27" Type="http://schemas.openxmlformats.org/officeDocument/2006/relationships/hyperlink" Target="vaccines.gov" TargetMode="External"/><Relationship Id="rId30" Type="http://schemas.openxmlformats.org/officeDocument/2006/relationships/hyperlink" Target="https://www.cdc.gov/coronavirus/2019-ncov/community/schools-childcare/summer-camps.html" TargetMode="External"/><Relationship Id="rId35" Type="http://schemas.openxmlformats.org/officeDocument/2006/relationships/hyperlink" Target="https://www.cdc.gov/coronavirus/2019-ncov/travelers/travel-during-covid19.html" TargetMode="External"/><Relationship Id="rId43" Type="http://schemas.openxmlformats.org/officeDocument/2006/relationships/hyperlink" Target="https://www.cdc.gov/coronavirus/2019-ncov/daily-life-coping/managing-stress-anxiety.html" TargetMode="External"/><Relationship Id="rId48" Type="http://schemas.openxmlformats.org/officeDocument/2006/relationships/hyperlink" Target="https://www.cdc.gov/coronavirus/2019-ncov/daily-life-coping/talking-with-children.html" TargetMode="External"/><Relationship Id="rId56" Type="http://schemas.openxmlformats.org/officeDocument/2006/relationships/hyperlink" Target="https://www.cdc.gov/coronavirus/2019-ncov/community/outdoor-garden.html" TargetMode="External"/><Relationship Id="rId64" Type="http://schemas.openxmlformats.org/officeDocument/2006/relationships/fontTable" Target="fontTable.xml"/><Relationship Id="rId8" Type="http://schemas.openxmlformats.org/officeDocument/2006/relationships/hyperlink" Target="https://www.parentcenterhub.org/webinar-cdc-vaccinations-parents-june2021/" TargetMode="External"/><Relationship Id="rId51" Type="http://schemas.openxmlformats.org/officeDocument/2006/relationships/hyperlink" Target="https://www.cdc.gov/coronavirus/2019-ncov/community/schools-childcare/student-becomes-sick-diagnosis-flowchart.html" TargetMode="External"/><Relationship Id="rId3" Type="http://schemas.openxmlformats.org/officeDocument/2006/relationships/styles" Target="styles.xml"/><Relationship Id="rId12" Type="http://schemas.openxmlformats.org/officeDocument/2006/relationships/hyperlink" Target="http://www.cdc.gov/mmwr/volumes/70/wr/mm7020e1.htm?s_cid=mm7020e1_w" TargetMode="External"/><Relationship Id="rId17" Type="http://schemas.openxmlformats.org/officeDocument/2006/relationships/hyperlink" Target="https://www.cdc.gov/coronavirus/2019-ncov/vaccines/toolkits/community-organization.html" TargetMode="External"/><Relationship Id="rId25" Type="http://schemas.openxmlformats.org/officeDocument/2006/relationships/hyperlink" Target="https://www.cdc.gov/coronavirus/2019-ncov/community/schools-childcare/summer-camps.html" TargetMode="External"/><Relationship Id="rId33" Type="http://schemas.openxmlformats.org/officeDocument/2006/relationships/hyperlink" Target="https://www.cdc.gov/coronavirus/2019-ncov/community/schools-childcare/summer-camps.html" TargetMode="External"/><Relationship Id="rId38" Type="http://schemas.openxmlformats.org/officeDocument/2006/relationships/hyperlink" Target="https://www.cdc.gov/coronavirus/2019-ncov/faq.html" TargetMode="External"/><Relationship Id="rId46" Type="http://schemas.openxmlformats.org/officeDocument/2006/relationships/hyperlink" Target="https://www.cdc.gov/coronavirus/2019-ncov/daily-life-coping/caring-for-children.html" TargetMode="External"/><Relationship Id="rId59" Type="http://schemas.openxmlformats.org/officeDocument/2006/relationships/hyperlink" Target="https://www.cdc.gov/coronavirus/2019-ncov/community/schools-childcare/safely-distributing-me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ABA8-43AD-4EAD-9E84-B42AECF6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77</cp:revision>
  <dcterms:created xsi:type="dcterms:W3CDTF">2021-02-09T18:26:00Z</dcterms:created>
  <dcterms:modified xsi:type="dcterms:W3CDTF">2021-06-25T20:31:00Z</dcterms:modified>
</cp:coreProperties>
</file>