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8EE7" w14:textId="7B1BC76F" w:rsidR="004312A1" w:rsidRPr="004312A1" w:rsidRDefault="00A738AA" w:rsidP="004312A1">
      <w:pPr>
        <w:pStyle w:val="Title"/>
        <w:ind w:right="-360"/>
        <w:jc w:val="center"/>
        <w:rPr>
          <w:rFonts w:ascii="Adobe Garamond Pro" w:hAnsi="Adobe Garamond Pro"/>
          <w:b/>
          <w:noProof/>
          <w:color w:val="2F5496" w:themeColor="accent1" w:themeShade="BF"/>
          <w:sz w:val="36"/>
          <w:szCs w:val="36"/>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5AE4E197">
                <wp:simplePos x="0" y="0"/>
                <wp:positionH relativeFrom="column">
                  <wp:posOffset>-47309</wp:posOffset>
                </wp:positionH>
                <wp:positionV relativeFrom="paragraph">
                  <wp:posOffset>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w:pict>
              <v:group w14:anchorId="7EF8B5F1" id="Group 6" o:spid="_x0000_s1026" alt="&quot;&quot;" style="position:absolute;margin-left:-3.75pt;margin-top:0;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C0lxIu3gAAAAcBAAAPAAAAZHJz&#10;L2Rvd25yZXYueG1sTI9BS8NAFITvgv9heYK3drOtVRuzKaWop1KwFcTbNvuahGbfhuw2Sf+9z5Me&#10;hxlmvslWo2tEj12oPWlQ0wQEUuFtTaWGz8Pb5BlEiIasaTyhhisGWOW3N5lJrR/oA/t9LAWXUEiN&#10;hirGNpUyFBU6E6a+RWLv5DtnIsuulLYzA5e7Rs6S5FE6UxMvVKbFTYXFeX9xGt4HM6zn6rXfnk+b&#10;6/dhsfvaKtT6/m5cv4CIOMa/MPziMzrkzHT0F7JBNBomTwtOauBD7M7VkuVRw+xhqUDmmfzPn/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4312A1" w:rsidRPr="004312A1">
        <w:t xml:space="preserve"> </w:t>
      </w:r>
      <w:r w:rsidR="004312A1" w:rsidRPr="004312A1">
        <w:rPr>
          <w:rFonts w:ascii="Adobe Garamond Pro" w:hAnsi="Adobe Garamond Pro"/>
          <w:b/>
          <w:noProof/>
          <w:color w:val="2F5496" w:themeColor="accent1" w:themeShade="BF"/>
          <w:sz w:val="36"/>
          <w:szCs w:val="36"/>
        </w:rPr>
        <w:t>Reopening Schools:</w:t>
      </w:r>
    </w:p>
    <w:p w14:paraId="63470091" w14:textId="77777777" w:rsidR="004312A1" w:rsidRPr="004312A1" w:rsidRDefault="004312A1" w:rsidP="00207440">
      <w:pPr>
        <w:pStyle w:val="Title"/>
        <w:jc w:val="center"/>
        <w:rPr>
          <w:rFonts w:ascii="Adobe Garamond Pro" w:hAnsi="Adobe Garamond Pro"/>
          <w:b/>
          <w:noProof/>
          <w:color w:val="2F5496" w:themeColor="accent1" w:themeShade="BF"/>
          <w:sz w:val="36"/>
          <w:szCs w:val="36"/>
        </w:rPr>
      </w:pPr>
      <w:r w:rsidRPr="004312A1">
        <w:rPr>
          <w:rFonts w:ascii="Adobe Garamond Pro" w:hAnsi="Adobe Garamond Pro"/>
          <w:b/>
          <w:noProof/>
          <w:color w:val="2F5496" w:themeColor="accent1" w:themeShade="BF"/>
          <w:sz w:val="36"/>
          <w:szCs w:val="36"/>
        </w:rPr>
        <w:t>Key Points to Share with Families</w:t>
      </w:r>
    </w:p>
    <w:p w14:paraId="703171FC" w14:textId="4BD26450" w:rsidR="00FF049B" w:rsidRPr="004312A1" w:rsidRDefault="004312A1" w:rsidP="00196E82">
      <w:pPr>
        <w:pStyle w:val="Title"/>
        <w:ind w:right="-360"/>
        <w:jc w:val="center"/>
        <w:rPr>
          <w:sz w:val="48"/>
          <w:szCs w:val="48"/>
        </w:rPr>
      </w:pPr>
      <w:r w:rsidRPr="004312A1">
        <w:rPr>
          <w:rFonts w:ascii="Adobe Garamond Pro" w:hAnsi="Adobe Garamond Pro"/>
          <w:b/>
          <w:noProof/>
          <w:color w:val="2F5496" w:themeColor="accent1" w:themeShade="BF"/>
          <w:sz w:val="36"/>
          <w:szCs w:val="36"/>
        </w:rPr>
        <w:t>from ED's Handbook, Volume 1</w:t>
      </w:r>
      <w:r w:rsidR="00CC42CE">
        <w:rPr>
          <w:rFonts w:cstheme="minorHAnsi"/>
          <w:i/>
          <w:iCs/>
        </w:rPr>
        <w:br/>
      </w:r>
      <w:r>
        <w:rPr>
          <w:noProof/>
        </w:rPr>
        <mc:AlternateContent>
          <mc:Choice Requires="wps">
            <w:drawing>
              <wp:inline distT="0" distB="0" distL="0" distR="0" wp14:anchorId="45BEDA97" wp14:editId="1301EF8B">
                <wp:extent cx="3017520" cy="0"/>
                <wp:effectExtent l="19050" t="38100" r="68580" b="114300"/>
                <wp:docPr id="1" name="Straight Connector 1" descr="Div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58905E" id="Straight Connector 1" o:spid="_x0000_s1026" alt="Divider"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" strokecolor="#747070 [1614]" strokeweight="1.5pt">
                <v:stroke joinstyle="miter"/>
                <v:shadow on="t" color="black" opacity="26214f" origin="-.5,-.5" offset=".74836mm,.74836mm"/>
                <w10:anchorlock/>
              </v:line>
            </w:pict>
          </mc:Fallback>
        </mc:AlternateContent>
      </w:r>
    </w:p>
    <w:p w14:paraId="33EECC68" w14:textId="6960281B" w:rsidR="00FF049B" w:rsidRDefault="004312A1" w:rsidP="00181D2A">
      <w:pPr>
        <w:pStyle w:val="NoSpacing"/>
        <w:ind w:left="4410" w:right="270"/>
      </w:pPr>
      <w:r>
        <w:t>May</w:t>
      </w:r>
      <w:r w:rsidR="00CC42CE">
        <w:t xml:space="preserve"> 2021</w:t>
      </w:r>
      <w:r w:rsidR="00FF049B" w:rsidRPr="00FF049B">
        <w:t xml:space="preserve"> | </w:t>
      </w:r>
      <w:r>
        <w:rPr>
          <w:i/>
          <w:iCs/>
        </w:rPr>
        <w:t>A</w:t>
      </w:r>
      <w:r w:rsidR="000A1FA8">
        <w:rPr>
          <w:i/>
          <w:iCs/>
        </w:rPr>
        <w:t>n accessibility version</w:t>
      </w:r>
      <w:r>
        <w:rPr>
          <w:i/>
          <w:iCs/>
        </w:rPr>
        <w:t xml:space="preserve"> for Parent Centers </w:t>
      </w:r>
      <w:r w:rsidR="00FF049B" w:rsidRPr="00FF049B">
        <w:br/>
        <w:t>from the Center for Parent Information and Resources</w:t>
      </w:r>
      <w:r>
        <w:br/>
      </w:r>
    </w:p>
    <w:p w14:paraId="392BDD75" w14:textId="4B53EF83" w:rsidR="002B2C13" w:rsidRDefault="002B2C13" w:rsidP="00181D2A">
      <w:pPr>
        <w:ind w:right="-360"/>
        <w:rPr>
          <w:rFonts w:cstheme="minorHAnsi"/>
          <w:i/>
          <w:iCs/>
        </w:rPr>
      </w:pPr>
    </w:p>
    <w:p w14:paraId="451EEF0D" w14:textId="13BC1B9B" w:rsidR="004312A1" w:rsidRDefault="004312A1" w:rsidP="004312A1">
      <w:pPr>
        <w:pStyle w:val="NoSpacing"/>
        <w:ind w:left="540" w:right="-360"/>
      </w:pPr>
      <w:r w:rsidRPr="004312A1">
        <w:t>The U.S. Department of Education has published 2 handbooks to help schools</w:t>
      </w:r>
      <w:r>
        <w:t xml:space="preserve"> </w:t>
      </w:r>
      <w:r w:rsidRPr="004312A1">
        <w:t>reopen safely. Both focus on strategies and practices important for schools</w:t>
      </w:r>
      <w:r w:rsidR="00223552">
        <w:t xml:space="preserve"> </w:t>
      </w:r>
      <w:r w:rsidRPr="004312A1">
        <w:t xml:space="preserve">to use. This infographic spotlights key points from </w:t>
      </w:r>
      <w:r w:rsidRPr="004312A1">
        <w:rPr>
          <w:b/>
          <w:bCs/>
        </w:rPr>
        <w:t>Volume 1</w:t>
      </w:r>
      <w:r w:rsidRPr="004312A1">
        <w:t xml:space="preserve"> for Parent</w:t>
      </w:r>
      <w:r>
        <w:t xml:space="preserve"> </w:t>
      </w:r>
      <w:r w:rsidRPr="004312A1">
        <w:t xml:space="preserve">Centers to know (and share with the families you serve). </w:t>
      </w:r>
      <w:r w:rsidR="00F43A38">
        <w:t>Here’s where to find that volume.</w:t>
      </w:r>
    </w:p>
    <w:p w14:paraId="4124B088" w14:textId="218C61CB" w:rsidR="008D704C" w:rsidRPr="00E20217" w:rsidRDefault="004312A1" w:rsidP="008B59B0">
      <w:pPr>
        <w:pStyle w:val="TOCHeading"/>
        <w:tabs>
          <w:tab w:val="clear" w:pos="432"/>
        </w:tabs>
        <w:ind w:left="1440"/>
        <w:rPr>
          <w:b/>
        </w:rPr>
      </w:pPr>
      <w:r>
        <w:rPr>
          <w:b/>
        </w:rPr>
        <w:t>Volume 1</w:t>
      </w:r>
    </w:p>
    <w:p w14:paraId="091DF0DC" w14:textId="3F7DE087" w:rsidR="00241471" w:rsidRPr="004312A1" w:rsidRDefault="004312A1" w:rsidP="008B59B0">
      <w:pPr>
        <w:pStyle w:val="NoSpacing"/>
        <w:ind w:left="1440"/>
        <w:rPr>
          <w:i/>
          <w:iCs/>
        </w:rPr>
      </w:pPr>
      <w:r w:rsidRPr="004312A1">
        <w:rPr>
          <w:i/>
          <w:iCs/>
        </w:rPr>
        <w:t>Strategies for Safely Reopening Elementary and Secondary Schools</w:t>
      </w:r>
    </w:p>
    <w:p w14:paraId="5B1B6453" w14:textId="25ACAD88" w:rsidR="004312A1" w:rsidRDefault="00853D5A" w:rsidP="008B59B0">
      <w:pPr>
        <w:pStyle w:val="NoSpacing"/>
        <w:ind w:left="1440"/>
      </w:pPr>
      <w:hyperlink r:id="rId13" w:history="1">
        <w:r w:rsidR="004312A1" w:rsidRPr="00163220">
          <w:rPr>
            <w:rStyle w:val="Hyperlink"/>
          </w:rPr>
          <w:t>https://www2.ed.gov/documents/coronavirus/reopening.pdf</w:t>
        </w:r>
      </w:hyperlink>
    </w:p>
    <w:p w14:paraId="24F62CB6" w14:textId="77777777" w:rsidR="00196E82" w:rsidRDefault="00196E82" w:rsidP="00241471">
      <w:pPr>
        <w:pStyle w:val="NoSpacing"/>
        <w:ind w:left="540"/>
      </w:pPr>
    </w:p>
    <w:p w14:paraId="2912175E" w14:textId="102CE266" w:rsidR="004312A1" w:rsidRDefault="00196E82" w:rsidP="00241471">
      <w:pPr>
        <w:pStyle w:val="NoSpacing"/>
        <w:ind w:left="540"/>
      </w:pPr>
      <w:r>
        <w:rPr>
          <w:noProof/>
        </w:rPr>
        <mc:AlternateContent>
          <mc:Choice Requires="wps">
            <w:drawing>
              <wp:inline distT="0" distB="0" distL="0" distR="0" wp14:anchorId="7E2BB672" wp14:editId="636215AA">
                <wp:extent cx="3017520" cy="0"/>
                <wp:effectExtent l="19050" t="38100" r="68580" b="114300"/>
                <wp:docPr id="6" name="Straight Connector 6" descr="Div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05EBB8" id="Straight Connector 6" o:spid="_x0000_s1026" alt="Divider"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" strokecolor="#747070 [1614]" strokeweight="1.5pt">
                <v:stroke joinstyle="miter"/>
                <v:shadow on="t" color="black" opacity="26214f" origin="-.5,-.5" offset=".74836mm,.74836mm"/>
                <w10:anchorlock/>
              </v:line>
            </w:pict>
          </mc:Fallback>
        </mc:AlternateContent>
      </w:r>
    </w:p>
    <w:p w14:paraId="7E742FED" w14:textId="15E4CC75" w:rsidR="004312A1" w:rsidRDefault="004312A1" w:rsidP="004312A1">
      <w:pPr>
        <w:pStyle w:val="Heading1"/>
        <w:ind w:left="540"/>
      </w:pPr>
      <w:r>
        <w:t>Key Health &amp; Safety Measures</w:t>
      </w:r>
    </w:p>
    <w:p w14:paraId="6449AF66" w14:textId="5B4898C1" w:rsidR="004312A1" w:rsidRPr="00D4762B" w:rsidRDefault="004312A1" w:rsidP="004312A1">
      <w:pPr>
        <w:pStyle w:val="NoSpacing"/>
        <w:ind w:left="540" w:right="90"/>
      </w:pPr>
      <w:r w:rsidRPr="00D4762B">
        <w:t xml:space="preserve">For </w:t>
      </w:r>
      <w:r w:rsidRPr="00D4762B">
        <w:rPr>
          <w:i/>
          <w:iCs/>
        </w:rPr>
        <w:t xml:space="preserve">everyone </w:t>
      </w:r>
      <w:r w:rsidRPr="00D4762B">
        <w:t>(</w:t>
      </w:r>
      <w:hyperlink r:id="rId14" w:history="1">
        <w:r w:rsidR="00F43A38">
          <w:rPr>
            <w:rStyle w:val="Hyperlink"/>
          </w:rPr>
          <w:t>according to the</w:t>
        </w:r>
        <w:r w:rsidRPr="00D4762B">
          <w:rPr>
            <w:rStyle w:val="Hyperlink"/>
          </w:rPr>
          <w:t xml:space="preserve"> CDC</w:t>
        </w:r>
      </w:hyperlink>
      <w:r w:rsidRPr="00D4762B">
        <w:t>)</w:t>
      </w:r>
    </w:p>
    <w:p w14:paraId="2E04EE62" w14:textId="77777777" w:rsidR="004312A1" w:rsidRDefault="004312A1" w:rsidP="004312A1">
      <w:pPr>
        <w:pStyle w:val="NoSpacing"/>
        <w:ind w:left="540" w:right="90"/>
      </w:pPr>
    </w:p>
    <w:p w14:paraId="79DAD5F6" w14:textId="39B9F551" w:rsidR="004312A1" w:rsidRDefault="004312A1" w:rsidP="004312A1">
      <w:pPr>
        <w:pStyle w:val="NoSpacing"/>
        <w:numPr>
          <w:ilvl w:val="0"/>
          <w:numId w:val="22"/>
        </w:numPr>
        <w:ind w:right="90"/>
      </w:pPr>
      <w:r>
        <w:t>Wearing masks</w:t>
      </w:r>
    </w:p>
    <w:p w14:paraId="5B4F2C83" w14:textId="77777777" w:rsidR="004312A1" w:rsidRDefault="004312A1" w:rsidP="004312A1">
      <w:pPr>
        <w:pStyle w:val="NoSpacing"/>
        <w:numPr>
          <w:ilvl w:val="0"/>
          <w:numId w:val="22"/>
        </w:numPr>
        <w:ind w:right="90"/>
      </w:pPr>
      <w:r>
        <w:t>Physical distancing (3 feet or more)</w:t>
      </w:r>
    </w:p>
    <w:p w14:paraId="5DE4B371" w14:textId="77777777" w:rsidR="004312A1" w:rsidRDefault="004312A1" w:rsidP="004312A1">
      <w:pPr>
        <w:pStyle w:val="NoSpacing"/>
        <w:ind w:left="540" w:right="90"/>
      </w:pPr>
    </w:p>
    <w:p w14:paraId="076B7808" w14:textId="0E39E3CC" w:rsidR="004312A1" w:rsidRPr="004312A1" w:rsidRDefault="004312A1" w:rsidP="004312A1">
      <w:pPr>
        <w:pStyle w:val="NoSpacing"/>
        <w:ind w:left="720" w:right="90"/>
        <w:rPr>
          <w:i/>
          <w:iCs/>
        </w:rPr>
      </w:pPr>
      <w:r w:rsidRPr="004312A1">
        <w:rPr>
          <w:i/>
          <w:iCs/>
        </w:rPr>
        <w:t>In combo with:</w:t>
      </w:r>
    </w:p>
    <w:p w14:paraId="40E88799" w14:textId="77777777" w:rsidR="004312A1" w:rsidRDefault="004312A1" w:rsidP="004312A1">
      <w:pPr>
        <w:pStyle w:val="NoSpacing"/>
        <w:numPr>
          <w:ilvl w:val="0"/>
          <w:numId w:val="23"/>
        </w:numPr>
        <w:ind w:right="90"/>
      </w:pPr>
      <w:r>
        <w:t>Washing hands often</w:t>
      </w:r>
    </w:p>
    <w:p w14:paraId="33A6D75E" w14:textId="553CF9CB" w:rsidR="004312A1" w:rsidRDefault="004312A1" w:rsidP="004312A1">
      <w:pPr>
        <w:pStyle w:val="NoSpacing"/>
        <w:numPr>
          <w:ilvl w:val="0"/>
          <w:numId w:val="23"/>
        </w:numPr>
        <w:ind w:right="90"/>
      </w:pPr>
      <w:r>
        <w:t>Consistently cleaning the facility and improving its ventilation</w:t>
      </w:r>
    </w:p>
    <w:p w14:paraId="787FDF86" w14:textId="3B42E15A" w:rsidR="00AD611D" w:rsidRPr="00AD611D" w:rsidRDefault="004312A1" w:rsidP="00AD611D">
      <w:pPr>
        <w:pStyle w:val="NoSpacing"/>
        <w:numPr>
          <w:ilvl w:val="0"/>
          <w:numId w:val="23"/>
        </w:numPr>
        <w:ind w:right="90"/>
      </w:pPr>
      <w:r>
        <w:t>Contact tracing</w:t>
      </w:r>
    </w:p>
    <w:p w14:paraId="67A4EC3B" w14:textId="77777777" w:rsidR="00196E82" w:rsidRDefault="00196E82" w:rsidP="00196E82">
      <w:pPr>
        <w:pStyle w:val="Heading1"/>
        <w:ind w:left="540"/>
      </w:pPr>
      <w:r>
        <w:rPr>
          <w:noProof/>
        </w:rPr>
        <mc:AlternateContent>
          <mc:Choice Requires="wps">
            <w:drawing>
              <wp:inline distT="0" distB="0" distL="0" distR="0" wp14:anchorId="0291154C" wp14:editId="12EAA847">
                <wp:extent cx="3017520" cy="0"/>
                <wp:effectExtent l="19050" t="38100" r="68580"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33FE1C"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bAQQIAAOY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ArFLbAQQIAAOY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7C73C396" w14:textId="6686C815" w:rsidR="00196E82" w:rsidRPr="00196E82" w:rsidRDefault="008D5268" w:rsidP="00196E82">
      <w:pPr>
        <w:pStyle w:val="Heading1"/>
        <w:ind w:left="540"/>
      </w:pPr>
      <w:r w:rsidRPr="008D5268">
        <w:t>Basic Truths, Strongly Stated</w:t>
      </w:r>
      <w:r w:rsidR="00196E82">
        <w:br/>
      </w:r>
    </w:p>
    <w:p w14:paraId="46E2652C" w14:textId="3B578250" w:rsidR="00AD611D" w:rsidRPr="008B59B0" w:rsidRDefault="00AD611D" w:rsidP="00196E82">
      <w:pPr>
        <w:pStyle w:val="Heading2"/>
      </w:pPr>
      <w:r w:rsidRPr="008B59B0">
        <w:t>What's critical to reopening schools and keeping them open?</w:t>
      </w:r>
    </w:p>
    <w:p w14:paraId="0FEBDBD1" w14:textId="4F79FFE0" w:rsidR="00657A97" w:rsidRDefault="00AD611D" w:rsidP="008B59B0">
      <w:pPr>
        <w:pStyle w:val="NoSpacing"/>
        <w:spacing w:after="180"/>
        <w:ind w:left="720" w:right="86"/>
      </w:pPr>
      <w:r>
        <w:t>Implementing the recommended strategies</w:t>
      </w:r>
      <w:r w:rsidR="008B59B0">
        <w:t xml:space="preserve"> </w:t>
      </w:r>
      <w:r w:rsidRPr="00207440">
        <w:rPr>
          <w:i/>
          <w:iCs/>
        </w:rPr>
        <w:t>consistently</w:t>
      </w:r>
      <w:r>
        <w:t xml:space="preserve"> during all school-related activities.</w:t>
      </w:r>
    </w:p>
    <w:p w14:paraId="44A363A5" w14:textId="51B7752B" w:rsidR="00207440" w:rsidRPr="00207440" w:rsidRDefault="008B59B0" w:rsidP="00537909">
      <w:pPr>
        <w:pStyle w:val="Heading2"/>
      </w:pPr>
      <w:r w:rsidRPr="008B59B0">
        <w:t>Who should be actively involved with</w:t>
      </w:r>
      <w:r w:rsidR="00207440">
        <w:t xml:space="preserve"> </w:t>
      </w:r>
      <w:r w:rsidRPr="008B59B0">
        <w:t>schools in planning reopening and</w:t>
      </w:r>
      <w:r w:rsidR="00207440">
        <w:t xml:space="preserve"> </w:t>
      </w:r>
      <w:r w:rsidRPr="008B59B0">
        <w:t>safety measures?</w:t>
      </w:r>
    </w:p>
    <w:p w14:paraId="3F33328D" w14:textId="77777777" w:rsidR="00207440" w:rsidRDefault="00207440" w:rsidP="00207440">
      <w:pPr>
        <w:pStyle w:val="NoSpacing"/>
        <w:numPr>
          <w:ilvl w:val="0"/>
          <w:numId w:val="24"/>
        </w:numPr>
      </w:pPr>
      <w:r>
        <w:t>Parents and students</w:t>
      </w:r>
    </w:p>
    <w:p w14:paraId="2A271E52" w14:textId="77777777" w:rsidR="00207440" w:rsidRDefault="00207440" w:rsidP="00207440">
      <w:pPr>
        <w:pStyle w:val="NoSpacing"/>
        <w:numPr>
          <w:ilvl w:val="0"/>
          <w:numId w:val="24"/>
        </w:numPr>
      </w:pPr>
      <w:r>
        <w:t>Representatives of parents and students</w:t>
      </w:r>
    </w:p>
    <w:p w14:paraId="39C2F420" w14:textId="77777777" w:rsidR="00207440" w:rsidRDefault="00207440" w:rsidP="00207440">
      <w:pPr>
        <w:pStyle w:val="NoSpacing"/>
        <w:numPr>
          <w:ilvl w:val="0"/>
          <w:numId w:val="24"/>
        </w:numPr>
      </w:pPr>
      <w:r>
        <w:t>Those with access and functional needs</w:t>
      </w:r>
    </w:p>
    <w:p w14:paraId="071C3C48" w14:textId="0B191D47" w:rsidR="00207440" w:rsidRDefault="00207440" w:rsidP="00207440">
      <w:pPr>
        <w:pStyle w:val="NoSpacing"/>
        <w:numPr>
          <w:ilvl w:val="0"/>
          <w:numId w:val="24"/>
        </w:numPr>
      </w:pPr>
      <w:r>
        <w:t>State and local legal officials</w:t>
      </w:r>
      <w:r w:rsidR="00F43A38">
        <w:br/>
      </w:r>
    </w:p>
    <w:p w14:paraId="614142A9" w14:textId="77777777" w:rsidR="00207440" w:rsidRDefault="00207440" w:rsidP="00207440">
      <w:pPr>
        <w:pStyle w:val="NoSpacing"/>
        <w:numPr>
          <w:ilvl w:val="0"/>
          <w:numId w:val="24"/>
        </w:numPr>
      </w:pPr>
      <w:r>
        <w:lastRenderedPageBreak/>
        <w:t>Those who represent the interests of:</w:t>
      </w:r>
    </w:p>
    <w:p w14:paraId="1FA7498E" w14:textId="77777777" w:rsidR="00207440" w:rsidRDefault="00207440" w:rsidP="00207440">
      <w:pPr>
        <w:pStyle w:val="NoSpacing"/>
        <w:numPr>
          <w:ilvl w:val="0"/>
          <w:numId w:val="24"/>
        </w:numPr>
        <w:ind w:left="2070"/>
      </w:pPr>
      <w:r>
        <w:t>students, staff, and parents with disabilities</w:t>
      </w:r>
    </w:p>
    <w:p w14:paraId="6FBD7F3C" w14:textId="77777777" w:rsidR="00207440" w:rsidRDefault="00207440" w:rsidP="00207440">
      <w:pPr>
        <w:pStyle w:val="NoSpacing"/>
        <w:numPr>
          <w:ilvl w:val="0"/>
          <w:numId w:val="24"/>
        </w:numPr>
        <w:ind w:left="2070"/>
      </w:pPr>
      <w:r>
        <w:t>those with limited English proficiency</w:t>
      </w:r>
    </w:p>
    <w:p w14:paraId="3DE3C8F1" w14:textId="30293704" w:rsidR="00207440" w:rsidRDefault="00207440" w:rsidP="00207440">
      <w:pPr>
        <w:pStyle w:val="NoSpacing"/>
        <w:numPr>
          <w:ilvl w:val="0"/>
          <w:numId w:val="24"/>
        </w:numPr>
        <w:ind w:left="2070"/>
      </w:pPr>
      <w:r>
        <w:t>those with transportation needs</w:t>
      </w:r>
    </w:p>
    <w:p w14:paraId="38306261" w14:textId="3B9FB639" w:rsidR="00207440" w:rsidRDefault="00207440" w:rsidP="00207440">
      <w:pPr>
        <w:pStyle w:val="NoSpacing"/>
        <w:ind w:left="540"/>
      </w:pPr>
    </w:p>
    <w:p w14:paraId="791E6AF1" w14:textId="60C1356E" w:rsidR="008D212F" w:rsidRDefault="008D212F" w:rsidP="00207440">
      <w:pPr>
        <w:pStyle w:val="NoSpacing"/>
        <w:ind w:left="540"/>
      </w:pPr>
      <w:r>
        <w:rPr>
          <w:noProof/>
        </w:rPr>
        <mc:AlternateContent>
          <mc:Choice Requires="wps">
            <w:drawing>
              <wp:inline distT="0" distB="0" distL="0" distR="0" wp14:anchorId="66FA1D4F" wp14:editId="24435856">
                <wp:extent cx="3017520" cy="0"/>
                <wp:effectExtent l="19050" t="38100" r="68580" b="1143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4AE909"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QPoQ10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24E98C8C" w14:textId="040B36D3" w:rsidR="008D212F" w:rsidRPr="008D212F" w:rsidRDefault="008D212F" w:rsidP="008D212F">
      <w:pPr>
        <w:pStyle w:val="NoSpacing"/>
        <w:keepNext/>
        <w:framePr w:dropCap="drop" w:lines="2" w:wrap="around" w:vAnchor="text" w:hAnchor="text"/>
        <w:spacing w:line="537" w:lineRule="exact"/>
        <w:ind w:left="540"/>
        <w:textAlignment w:val="baseline"/>
        <w:rPr>
          <w:rFonts w:cstheme="minorHAnsi"/>
          <w:position w:val="-5"/>
          <w:sz w:val="68"/>
        </w:rPr>
      </w:pPr>
      <w:r w:rsidRPr="008D212F">
        <w:rPr>
          <w:rFonts w:cstheme="minorHAnsi"/>
          <w:position w:val="-5"/>
          <w:sz w:val="68"/>
        </w:rPr>
        <w:t>R</w:t>
      </w:r>
    </w:p>
    <w:p w14:paraId="65731F93" w14:textId="52B85113" w:rsidR="006B2C94" w:rsidRDefault="006B2C94" w:rsidP="006B2C94">
      <w:pPr>
        <w:pStyle w:val="NoSpacing"/>
        <w:ind w:left="540"/>
      </w:pPr>
      <w:r>
        <w:t xml:space="preserve">ecognize that </w:t>
      </w:r>
      <w:r w:rsidRPr="008D212F">
        <w:rPr>
          <w:b/>
          <w:bCs/>
        </w:rPr>
        <w:t>communities of color and people with disabilities or chronic conditions</w:t>
      </w:r>
      <w:r>
        <w:t xml:space="preserve"> are among the hardest hit by COVID-19 and will often require additional and individualized social, mental health, medical, and behavioral support.</w:t>
      </w:r>
    </w:p>
    <w:p w14:paraId="0C8F2F69" w14:textId="77777777" w:rsidR="006B2C94" w:rsidRDefault="006B2C94" w:rsidP="006B2C94">
      <w:pPr>
        <w:pStyle w:val="NoSpacing"/>
        <w:ind w:left="540"/>
      </w:pPr>
    </w:p>
    <w:p w14:paraId="556AE64A" w14:textId="51D69305" w:rsidR="00207440" w:rsidRDefault="006B2C94" w:rsidP="006B2C94">
      <w:pPr>
        <w:pStyle w:val="NoSpacing"/>
        <w:ind w:left="540"/>
      </w:pPr>
      <w:r>
        <w:t xml:space="preserve">Conducting </w:t>
      </w:r>
      <w:r w:rsidRPr="008D212F">
        <w:rPr>
          <w:b/>
          <w:bCs/>
        </w:rPr>
        <w:t>outreach</w:t>
      </w:r>
      <w:r>
        <w:t xml:space="preserve"> is a great way for schools to better understand parent and caregiver concerns and make sure</w:t>
      </w:r>
      <w:r w:rsidR="008D212F">
        <w:t xml:space="preserve"> </w:t>
      </w:r>
      <w:r>
        <w:t>that the voices of underserved populations and those with barriers to technology access are included. Ask for input and provide info:</w:t>
      </w:r>
    </w:p>
    <w:p w14:paraId="15F27F7F" w14:textId="4A792561" w:rsidR="00207440" w:rsidRDefault="00207440" w:rsidP="00207440">
      <w:pPr>
        <w:pStyle w:val="NoSpacing"/>
        <w:ind w:left="540"/>
      </w:pPr>
    </w:p>
    <w:p w14:paraId="646AE730" w14:textId="77777777" w:rsidR="008D212F" w:rsidRDefault="008D212F" w:rsidP="008D212F">
      <w:pPr>
        <w:pStyle w:val="NoSpacing"/>
        <w:numPr>
          <w:ilvl w:val="0"/>
          <w:numId w:val="25"/>
        </w:numPr>
        <w:ind w:left="1440"/>
      </w:pPr>
      <w:r>
        <w:t>via</w:t>
      </w:r>
      <w:r w:rsidRPr="008D212F">
        <w:rPr>
          <w:b/>
          <w:bCs/>
          <w:i/>
          <w:iCs/>
        </w:rPr>
        <w:t xml:space="preserve"> more than online-only</w:t>
      </w:r>
      <w:r>
        <w:t xml:space="preserve"> strategies</w:t>
      </w:r>
    </w:p>
    <w:p w14:paraId="74341059" w14:textId="77777777" w:rsidR="008D212F" w:rsidRDefault="008D212F" w:rsidP="008D212F">
      <w:pPr>
        <w:pStyle w:val="NoSpacing"/>
        <w:numPr>
          <w:ilvl w:val="0"/>
          <w:numId w:val="25"/>
        </w:numPr>
        <w:ind w:left="1440"/>
      </w:pPr>
      <w:r>
        <w:t>in other languages and in alternate formats</w:t>
      </w:r>
    </w:p>
    <w:p w14:paraId="0C642677" w14:textId="77777777" w:rsidR="008D212F" w:rsidRDefault="008D212F" w:rsidP="008D212F">
      <w:pPr>
        <w:pStyle w:val="NoSpacing"/>
        <w:numPr>
          <w:ilvl w:val="0"/>
          <w:numId w:val="25"/>
        </w:numPr>
        <w:ind w:left="1440"/>
      </w:pPr>
      <w:r>
        <w:t>via auxiliary aids and services</w:t>
      </w:r>
    </w:p>
    <w:p w14:paraId="249BC8C4" w14:textId="792447B8" w:rsidR="008D212F" w:rsidRDefault="008D212F" w:rsidP="008D212F">
      <w:pPr>
        <w:pStyle w:val="NoSpacing"/>
        <w:numPr>
          <w:ilvl w:val="0"/>
          <w:numId w:val="25"/>
        </w:numPr>
        <w:ind w:left="1440"/>
      </w:pPr>
      <w:r>
        <w:t xml:space="preserve">in concert with </w:t>
      </w:r>
      <w:r w:rsidRPr="008D212F">
        <w:rPr>
          <w:b/>
          <w:bCs/>
        </w:rPr>
        <w:t xml:space="preserve">community-based organizations serving families </w:t>
      </w:r>
      <w:r>
        <w:t>in school community</w:t>
      </w:r>
    </w:p>
    <w:p w14:paraId="3050E1CE" w14:textId="29F35E30" w:rsidR="00207440" w:rsidRDefault="00207440" w:rsidP="00207440">
      <w:pPr>
        <w:pStyle w:val="NoSpacing"/>
        <w:ind w:left="540"/>
      </w:pPr>
    </w:p>
    <w:p w14:paraId="7871180F" w14:textId="178A9CF6" w:rsidR="00207440" w:rsidRDefault="00537909" w:rsidP="00207440">
      <w:pPr>
        <w:pStyle w:val="NoSpacing"/>
        <w:ind w:left="540"/>
      </w:pPr>
      <w:r>
        <w:rPr>
          <w:noProof/>
        </w:rPr>
        <mc:AlternateContent>
          <mc:Choice Requires="wps">
            <w:drawing>
              <wp:inline distT="0" distB="0" distL="0" distR="0" wp14:anchorId="64B23C8A" wp14:editId="24C95BEB">
                <wp:extent cx="3017520" cy="0"/>
                <wp:effectExtent l="19050" t="38100" r="68580" b="114300"/>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809C2DC" id="Straight Connector 13"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xg22xE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363B31BE" w14:textId="6D36DCDF" w:rsidR="00537909" w:rsidRPr="00537909" w:rsidRDefault="00537909" w:rsidP="00537909">
      <w:pPr>
        <w:pStyle w:val="Heading2"/>
      </w:pPr>
      <w:r w:rsidRPr="00537909">
        <w:t>Prioritize reopening in-person instruction for:</w:t>
      </w:r>
    </w:p>
    <w:p w14:paraId="17F02808" w14:textId="77777777" w:rsidR="00537909" w:rsidRDefault="00537909" w:rsidP="00537909">
      <w:pPr>
        <w:pStyle w:val="NoSpacing"/>
        <w:numPr>
          <w:ilvl w:val="0"/>
          <w:numId w:val="26"/>
        </w:numPr>
        <w:ind w:left="1440"/>
      </w:pPr>
      <w:r>
        <w:t>Younger students</w:t>
      </w:r>
    </w:p>
    <w:p w14:paraId="733C84DC" w14:textId="77777777" w:rsidR="00537909" w:rsidRDefault="00537909" w:rsidP="00537909">
      <w:pPr>
        <w:pStyle w:val="NoSpacing"/>
        <w:numPr>
          <w:ilvl w:val="0"/>
          <w:numId w:val="26"/>
        </w:numPr>
        <w:ind w:left="1440"/>
      </w:pPr>
      <w:r>
        <w:t>Students without reliable access to broadband or technology devices</w:t>
      </w:r>
    </w:p>
    <w:p w14:paraId="73C1D079" w14:textId="77777777" w:rsidR="00537909" w:rsidRDefault="00537909" w:rsidP="00537909">
      <w:pPr>
        <w:pStyle w:val="NoSpacing"/>
        <w:numPr>
          <w:ilvl w:val="0"/>
          <w:numId w:val="26"/>
        </w:numPr>
        <w:ind w:left="1440"/>
      </w:pPr>
      <w:r>
        <w:t>Students with disabilities</w:t>
      </w:r>
    </w:p>
    <w:p w14:paraId="6D67A92A" w14:textId="77777777" w:rsidR="00537909" w:rsidRDefault="00537909" w:rsidP="00537909">
      <w:pPr>
        <w:pStyle w:val="NoSpacing"/>
        <w:numPr>
          <w:ilvl w:val="0"/>
          <w:numId w:val="26"/>
        </w:numPr>
        <w:ind w:left="1440"/>
      </w:pPr>
      <w:r>
        <w:t>Children in foster care</w:t>
      </w:r>
    </w:p>
    <w:p w14:paraId="3CD1B029" w14:textId="77777777" w:rsidR="00537909" w:rsidRDefault="00537909" w:rsidP="00537909">
      <w:pPr>
        <w:pStyle w:val="NoSpacing"/>
        <w:numPr>
          <w:ilvl w:val="0"/>
          <w:numId w:val="26"/>
        </w:numPr>
        <w:ind w:left="1440"/>
      </w:pPr>
      <w:r>
        <w:t>Children experiencing homelessness</w:t>
      </w:r>
    </w:p>
    <w:p w14:paraId="3BB43919" w14:textId="535FF121" w:rsidR="00537909" w:rsidRDefault="00537909" w:rsidP="00537909">
      <w:pPr>
        <w:pStyle w:val="NoSpacing"/>
        <w:numPr>
          <w:ilvl w:val="0"/>
          <w:numId w:val="26"/>
        </w:numPr>
        <w:ind w:left="1440"/>
      </w:pPr>
      <w:r>
        <w:t>Others for whom remote learning is particularly challenging</w:t>
      </w:r>
    </w:p>
    <w:p w14:paraId="2B807873" w14:textId="01E8785A" w:rsidR="00207440" w:rsidRDefault="00207440" w:rsidP="00207440">
      <w:pPr>
        <w:pStyle w:val="NoSpacing"/>
        <w:ind w:left="540"/>
      </w:pPr>
    </w:p>
    <w:p w14:paraId="7CD8488C" w14:textId="77777777" w:rsidR="00596A53" w:rsidRDefault="00596A53" w:rsidP="00596A53">
      <w:pPr>
        <w:pStyle w:val="NoSpacing"/>
        <w:ind w:left="540"/>
      </w:pPr>
      <w:r>
        <w:rPr>
          <w:noProof/>
        </w:rPr>
        <mc:AlternateContent>
          <mc:Choice Requires="wps">
            <w:drawing>
              <wp:inline distT="0" distB="0" distL="0" distR="0" wp14:anchorId="106413C8" wp14:editId="6A5788F1">
                <wp:extent cx="3017520" cy="0"/>
                <wp:effectExtent l="19050" t="38100" r="68580" b="11430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78F9A5" id="Straight Connector 14"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TU1FL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E5DBAE8" w14:textId="71510FAF" w:rsidR="00596A53" w:rsidRDefault="00596A53" w:rsidP="00596A53">
      <w:pPr>
        <w:pStyle w:val="Heading2"/>
      </w:pPr>
      <w:r w:rsidRPr="00596A53">
        <w:t>Physical distancing at school may be difficult for children with disabilities.</w:t>
      </w:r>
    </w:p>
    <w:p w14:paraId="4DD3B146" w14:textId="46AE6EB1" w:rsidR="00596A53" w:rsidRDefault="00B15715" w:rsidP="00B15715">
      <w:pPr>
        <w:pStyle w:val="NoSpacing"/>
        <w:ind w:left="720"/>
      </w:pPr>
      <w:r w:rsidRPr="00B15715">
        <w:rPr>
          <w:i/>
          <w:iCs/>
        </w:rPr>
        <w:t>Examples</w:t>
      </w:r>
      <w:r w:rsidR="00206044">
        <w:rPr>
          <w:i/>
          <w:iCs/>
        </w:rPr>
        <w:t>:</w:t>
      </w:r>
      <w:r>
        <w:t xml:space="preserve">  </w:t>
      </w:r>
      <w:r w:rsidRPr="00B15715">
        <w:t>Children who are blind often</w:t>
      </w:r>
      <w:r>
        <w:t xml:space="preserve"> </w:t>
      </w:r>
      <w:r w:rsidRPr="00B15715">
        <w:t>require sighted guides. Those who are</w:t>
      </w:r>
      <w:r>
        <w:t xml:space="preserve"> </w:t>
      </w:r>
      <w:r w:rsidRPr="00B15715">
        <w:t>deaf-blind require tactile interpreting</w:t>
      </w:r>
      <w:r>
        <w:t>.</w:t>
      </w:r>
    </w:p>
    <w:p w14:paraId="271760D5" w14:textId="46EA9568" w:rsidR="00B15715" w:rsidRDefault="00B15715" w:rsidP="00B15715">
      <w:pPr>
        <w:pStyle w:val="NoSpacing"/>
        <w:ind w:left="720"/>
      </w:pPr>
    </w:p>
    <w:p w14:paraId="3072A24E" w14:textId="57A04E5C" w:rsidR="00B15715" w:rsidRDefault="00B15715" w:rsidP="00B15715">
      <w:pPr>
        <w:pStyle w:val="NoSpacing"/>
        <w:ind w:left="720"/>
      </w:pPr>
      <w:r w:rsidRPr="00B15715">
        <w:rPr>
          <w:b/>
          <w:bCs/>
          <w:i/>
          <w:iCs/>
        </w:rPr>
        <w:t>What can the school do?</w:t>
      </w:r>
      <w:r>
        <w:rPr>
          <w:b/>
          <w:bCs/>
          <w:i/>
          <w:iCs/>
        </w:rPr>
        <w:t xml:space="preserve"> </w:t>
      </w:r>
      <w:r w:rsidRPr="00B15715">
        <w:rPr>
          <w:i/>
          <w:iCs/>
          <w:u w:val="single"/>
        </w:rPr>
        <w:t>Not</w:t>
      </w:r>
      <w:r>
        <w:t xml:space="preserve"> provide for physical distancing of the student? </w:t>
      </w:r>
      <w:r w:rsidRPr="00B15715">
        <w:rPr>
          <w:i/>
          <w:iCs/>
          <w:u w:val="single"/>
        </w:rPr>
        <w:t>Not</w:t>
      </w:r>
      <w:r>
        <w:t xml:space="preserve"> provide the needed services?</w:t>
      </w:r>
    </w:p>
    <w:p w14:paraId="5B92D16E" w14:textId="3BEB08B2" w:rsidR="00596A53" w:rsidRDefault="00596A53" w:rsidP="00207440">
      <w:pPr>
        <w:pStyle w:val="NoSpacing"/>
        <w:ind w:left="540"/>
      </w:pPr>
    </w:p>
    <w:p w14:paraId="42B9765F" w14:textId="0A3F7311" w:rsidR="00B15715" w:rsidRDefault="00B15715" w:rsidP="00B15715">
      <w:pPr>
        <w:pStyle w:val="NoSpacing"/>
        <w:ind w:left="720"/>
      </w:pPr>
      <w:r w:rsidRPr="00B15715">
        <w:rPr>
          <w:b/>
          <w:bCs/>
        </w:rPr>
        <w:t>Federal disability law</w:t>
      </w:r>
      <w:r w:rsidRPr="00B15715">
        <w:t xml:space="preserve"> requires schools to provide</w:t>
      </w:r>
      <w:r>
        <w:t xml:space="preserve"> </w:t>
      </w:r>
      <w:r w:rsidRPr="00B15715">
        <w:t>needed services to students with disabilities and to</w:t>
      </w:r>
      <w:r>
        <w:t xml:space="preserve"> </w:t>
      </w:r>
      <w:r w:rsidRPr="00B15715">
        <w:t>take an individualized approach to providing those</w:t>
      </w:r>
      <w:r>
        <w:t xml:space="preserve"> </w:t>
      </w:r>
      <w:r w:rsidRPr="00B15715">
        <w:t>services, consistent with each student’s IEP.</w:t>
      </w:r>
    </w:p>
    <w:p w14:paraId="74A937F0" w14:textId="1AD3EDE6" w:rsidR="00207440" w:rsidRDefault="00207440" w:rsidP="00207440">
      <w:pPr>
        <w:pStyle w:val="NoSpacing"/>
        <w:ind w:left="540"/>
      </w:pPr>
    </w:p>
    <w:p w14:paraId="2325E94F" w14:textId="77777777" w:rsidR="00B15715" w:rsidRDefault="00B15715" w:rsidP="00B15715">
      <w:pPr>
        <w:pStyle w:val="NoSpacing"/>
        <w:ind w:left="540"/>
      </w:pPr>
      <w:r>
        <w:rPr>
          <w:noProof/>
        </w:rPr>
        <mc:AlternateContent>
          <mc:Choice Requires="wps">
            <w:drawing>
              <wp:inline distT="0" distB="0" distL="0" distR="0" wp14:anchorId="00745385" wp14:editId="09B4C44D">
                <wp:extent cx="3017520" cy="0"/>
                <wp:effectExtent l="19050" t="38100" r="68580" b="11430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A03CB9" id="Straight Connector 15"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4jDQg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VeOIw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62203D4F" w14:textId="77777777" w:rsidR="00B15715" w:rsidRDefault="00B15715" w:rsidP="00B15715">
      <w:pPr>
        <w:pStyle w:val="Heading2"/>
      </w:pPr>
      <w:r>
        <w:t xml:space="preserve">Many students with disabilities </w:t>
      </w:r>
      <w:r w:rsidRPr="00B15715">
        <w:rPr>
          <w:u w:val="single"/>
        </w:rPr>
        <w:t>cannot</w:t>
      </w:r>
      <w:r>
        <w:t xml:space="preserve"> wear a mask due to their disability.</w:t>
      </w:r>
    </w:p>
    <w:p w14:paraId="4F5A3FD5" w14:textId="27789AFA" w:rsidR="00207440" w:rsidRDefault="00B15715" w:rsidP="00B15715">
      <w:pPr>
        <w:pStyle w:val="NoSpacing"/>
        <w:ind w:left="720"/>
      </w:pPr>
      <w:r>
        <w:t xml:space="preserve">When this is the case, other prevention strategies need to be followed for safety—for example, ensuring physical distancing and the correct masking for others who work or learn with them. There are other adaptations recommended by </w:t>
      </w:r>
      <w:r w:rsidR="00206044">
        <w:t xml:space="preserve">the </w:t>
      </w:r>
      <w:r>
        <w:t>CDC, including consulting with healthcare professionals for individualized advice about the child wearing a mask.</w:t>
      </w:r>
    </w:p>
    <w:p w14:paraId="127EB548" w14:textId="21FD4467" w:rsidR="00207440" w:rsidRDefault="00207440" w:rsidP="00207440">
      <w:pPr>
        <w:pStyle w:val="NoSpacing"/>
        <w:ind w:left="540"/>
      </w:pPr>
    </w:p>
    <w:p w14:paraId="0C35F492" w14:textId="1925A338" w:rsidR="00207440" w:rsidRDefault="00B15715" w:rsidP="00207440">
      <w:pPr>
        <w:pStyle w:val="NoSpacing"/>
        <w:ind w:left="540"/>
      </w:pPr>
      <w:r>
        <w:rPr>
          <w:noProof/>
        </w:rPr>
        <w:lastRenderedPageBreak/>
        <mc:AlternateContent>
          <mc:Choice Requires="wps">
            <w:drawing>
              <wp:inline distT="0" distB="0" distL="0" distR="0" wp14:anchorId="44003195" wp14:editId="567AEF6E">
                <wp:extent cx="3017520" cy="0"/>
                <wp:effectExtent l="19050" t="38100" r="68580" b="11430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8646DD"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a5A4IU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35799D88" w14:textId="77777777" w:rsidR="00B15715" w:rsidRDefault="00B15715" w:rsidP="00B15715">
      <w:pPr>
        <w:pStyle w:val="Heading2"/>
      </w:pPr>
      <w:r>
        <w:t>Masks with clear panels can be beneficial to many learners with disabilities.</w:t>
      </w:r>
    </w:p>
    <w:p w14:paraId="49AC08C7" w14:textId="5D84D541" w:rsidR="00207440" w:rsidRDefault="00B15715" w:rsidP="00F43A38">
      <w:pPr>
        <w:pStyle w:val="NoSpacing"/>
        <w:ind w:left="720"/>
      </w:pPr>
      <w:r w:rsidRPr="00B15715">
        <w:rPr>
          <w:i/>
          <w:iCs/>
        </w:rPr>
        <w:t>Especially</w:t>
      </w:r>
      <w:r>
        <w:t xml:space="preserve"> to students or educators who are deaf or hard of hearing, emerging readers, students with speech disabilities, and English learners....</w:t>
      </w:r>
    </w:p>
    <w:p w14:paraId="50472406" w14:textId="6B1C3519" w:rsidR="00B15715" w:rsidRDefault="00B15715" w:rsidP="00B15715">
      <w:pPr>
        <w:pStyle w:val="NoSpacing"/>
        <w:numPr>
          <w:ilvl w:val="0"/>
          <w:numId w:val="27"/>
        </w:numPr>
        <w:ind w:left="1530"/>
      </w:pPr>
      <w:r w:rsidRPr="00B15715">
        <w:rPr>
          <w:b/>
          <w:bCs/>
        </w:rPr>
        <w:t>No disciplinary action</w:t>
      </w:r>
      <w:r>
        <w:t xml:space="preserve"> should be taken for students who do not bring a mask to school. Masks should be offered to students who need them.</w:t>
      </w:r>
    </w:p>
    <w:p w14:paraId="20C151C7" w14:textId="698EEE0B" w:rsidR="00207440" w:rsidRDefault="00B15715" w:rsidP="00B15715">
      <w:pPr>
        <w:pStyle w:val="NoSpacing"/>
        <w:numPr>
          <w:ilvl w:val="0"/>
          <w:numId w:val="27"/>
        </w:numPr>
        <w:ind w:left="1530"/>
      </w:pPr>
      <w:r>
        <w:t>Set safe protocols for students who need a “</w:t>
      </w:r>
      <w:r w:rsidRPr="00B15715">
        <w:rPr>
          <w:b/>
          <w:bCs/>
        </w:rPr>
        <w:t>sensory break</w:t>
      </w:r>
      <w:r>
        <w:t>” from masking. Allow their temporary move to a well-ventilated, ideally outdoor, space away from peers.</w:t>
      </w:r>
      <w:r>
        <w:br/>
      </w:r>
    </w:p>
    <w:p w14:paraId="29889A63" w14:textId="407827B8" w:rsidR="00207440" w:rsidRDefault="00B15715" w:rsidP="00207440">
      <w:pPr>
        <w:pStyle w:val="NoSpacing"/>
        <w:ind w:left="540"/>
      </w:pPr>
      <w:r>
        <w:rPr>
          <w:noProof/>
        </w:rPr>
        <mc:AlternateContent>
          <mc:Choice Requires="wps">
            <w:drawing>
              <wp:inline distT="0" distB="0" distL="0" distR="0" wp14:anchorId="5C9883AD" wp14:editId="620068C6">
                <wp:extent cx="3017520" cy="0"/>
                <wp:effectExtent l="19050" t="38100" r="68580" b="114300"/>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827C75"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XN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BzPvXN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294E1E08" w14:textId="1E05F092" w:rsidR="00B15715" w:rsidRDefault="00B15715" w:rsidP="00B15715">
      <w:pPr>
        <w:pStyle w:val="Heading2"/>
      </w:pPr>
      <w:r>
        <w:t>Supporting Positive Student Behavior</w:t>
      </w:r>
    </w:p>
    <w:p w14:paraId="68197C31" w14:textId="78722DC3" w:rsidR="00207440" w:rsidRDefault="00B15715" w:rsidP="00B15715">
      <w:pPr>
        <w:pStyle w:val="NoSpacing"/>
        <w:ind w:left="720"/>
      </w:pPr>
      <w:r>
        <w:t xml:space="preserve">Positive behavioral interventions and supports may help many learners with disabilities adjust to changes in routines. Model and reinforce desired behaviors; use picture schedules, timers, and visual cues. See the </w:t>
      </w:r>
      <w:hyperlink r:id="rId15" w:history="1">
        <w:r w:rsidRPr="00B15715">
          <w:rPr>
            <w:rStyle w:val="Hyperlink"/>
            <w:b/>
            <w:bCs/>
          </w:rPr>
          <w:t>Center on PBIS</w:t>
        </w:r>
      </w:hyperlink>
      <w:r>
        <w:t xml:space="preserve"> for more info on providing such supports.</w:t>
      </w:r>
    </w:p>
    <w:p w14:paraId="05BC1B4D" w14:textId="1C6FFF90" w:rsidR="00207440" w:rsidRDefault="00207440" w:rsidP="00207440">
      <w:pPr>
        <w:pStyle w:val="NoSpacing"/>
        <w:ind w:left="540"/>
      </w:pPr>
    </w:p>
    <w:p w14:paraId="78A5BF24" w14:textId="77777777" w:rsidR="00B76C76" w:rsidRDefault="00B76C76" w:rsidP="00B76C76">
      <w:pPr>
        <w:pStyle w:val="NoSpacing"/>
        <w:ind w:left="540"/>
      </w:pPr>
      <w:r>
        <w:rPr>
          <w:noProof/>
        </w:rPr>
        <mc:AlternateContent>
          <mc:Choice Requires="wps">
            <w:drawing>
              <wp:inline distT="0" distB="0" distL="0" distR="0" wp14:anchorId="09A2BF38" wp14:editId="438E73A0">
                <wp:extent cx="3017520" cy="0"/>
                <wp:effectExtent l="19050" t="38100" r="68580" b="114300"/>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B588EC"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e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nBxEe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5BA25747" w14:textId="77777777" w:rsidR="00B76C76" w:rsidRDefault="00B76C76" w:rsidP="00B76C76">
      <w:pPr>
        <w:pStyle w:val="Heading2"/>
      </w:pPr>
      <w:r w:rsidRPr="00B76C76">
        <w:t>Transportation Considerations</w:t>
      </w:r>
    </w:p>
    <w:p w14:paraId="6F26FCFB" w14:textId="77777777" w:rsidR="002C6C89" w:rsidRDefault="002C6C89" w:rsidP="002C6C89">
      <w:pPr>
        <w:ind w:left="720"/>
      </w:pPr>
      <w:r>
        <w:t xml:space="preserve">Physically distancing is </w:t>
      </w:r>
      <w:r w:rsidRPr="002C6C89">
        <w:rPr>
          <w:i/>
          <w:iCs/>
        </w:rPr>
        <w:t>definitely</w:t>
      </w:r>
      <w:r>
        <w:t xml:space="preserve"> a challenge on school buses and other vehicles transporting students to school. </w:t>
      </w:r>
      <w:r w:rsidRPr="002C6C89">
        <w:rPr>
          <w:i/>
          <w:iCs/>
        </w:rPr>
        <w:t>Options?</w:t>
      </w:r>
    </w:p>
    <w:p w14:paraId="0F21DFD8" w14:textId="77777777" w:rsidR="002C6C89" w:rsidRDefault="002C6C89" w:rsidP="002C6C89">
      <w:pPr>
        <w:pStyle w:val="ListParagraph"/>
        <w:numPr>
          <w:ilvl w:val="1"/>
          <w:numId w:val="29"/>
        </w:numPr>
        <w:ind w:left="1620"/>
      </w:pPr>
      <w:r>
        <w:t>Open windows, weather permitting</w:t>
      </w:r>
    </w:p>
    <w:p w14:paraId="21950C68" w14:textId="29CA16AD" w:rsidR="002C6C89" w:rsidRDefault="002C6C89" w:rsidP="002C6C89">
      <w:pPr>
        <w:pStyle w:val="ListParagraph"/>
        <w:numPr>
          <w:ilvl w:val="1"/>
          <w:numId w:val="29"/>
        </w:numPr>
        <w:ind w:left="1620"/>
      </w:pPr>
      <w:r>
        <w:t>Everyone on the bus wears a mask (unless they cannot safely do so)</w:t>
      </w:r>
    </w:p>
    <w:p w14:paraId="6E09A854" w14:textId="48D4C151" w:rsidR="002C6C89" w:rsidRDefault="002C6C89" w:rsidP="002C6C89">
      <w:pPr>
        <w:pStyle w:val="ListParagraph"/>
        <w:numPr>
          <w:ilvl w:val="1"/>
          <w:numId w:val="29"/>
        </w:numPr>
        <w:ind w:left="1620"/>
      </w:pPr>
      <w:r>
        <w:t>Seat one student per row, alternate window and aisle seating, skip rows</w:t>
      </w:r>
    </w:p>
    <w:p w14:paraId="038B815A" w14:textId="25090B6E" w:rsidR="002C6C89" w:rsidRDefault="002C6C89" w:rsidP="002C6C89">
      <w:pPr>
        <w:pStyle w:val="ListParagraph"/>
        <w:numPr>
          <w:ilvl w:val="1"/>
          <w:numId w:val="29"/>
        </w:numPr>
        <w:ind w:left="1620"/>
      </w:pPr>
      <w:r>
        <w:t>Seat members of the same household next to each other</w:t>
      </w:r>
    </w:p>
    <w:p w14:paraId="51FC84F1" w14:textId="77777777" w:rsidR="000865B0" w:rsidRDefault="002C6C89" w:rsidP="002C6C89">
      <w:pPr>
        <w:pStyle w:val="ListParagraph"/>
        <w:numPr>
          <w:ilvl w:val="1"/>
          <w:numId w:val="29"/>
        </w:numPr>
        <w:ind w:left="1620"/>
      </w:pPr>
      <w:r>
        <w:t>Load the bus from the rear forward (and unload from the front backward) to reduce student contact</w:t>
      </w:r>
    </w:p>
    <w:p w14:paraId="5101E9EE" w14:textId="2F7A89A9" w:rsidR="000865B0" w:rsidRPr="000865B0" w:rsidRDefault="000865B0" w:rsidP="000865B0">
      <w:pPr>
        <w:ind w:left="720"/>
        <w:rPr>
          <w:b/>
          <w:bCs/>
        </w:rPr>
      </w:pPr>
      <w:r w:rsidRPr="000865B0">
        <w:rPr>
          <w:b/>
          <w:bCs/>
        </w:rPr>
        <w:t>When school provides transportation for students as part of their IEP or 504 plan</w:t>
      </w:r>
    </w:p>
    <w:p w14:paraId="3EAD8D25" w14:textId="09505281" w:rsidR="000865B0" w:rsidRDefault="000865B0" w:rsidP="000865B0">
      <w:pPr>
        <w:pStyle w:val="ListParagraph"/>
        <w:numPr>
          <w:ilvl w:val="0"/>
          <w:numId w:val="30"/>
        </w:numPr>
        <w:ind w:left="1530"/>
      </w:pPr>
      <w:r w:rsidRPr="000865B0">
        <w:t>Consider reserving specific seats</w:t>
      </w:r>
      <w:r>
        <w:t xml:space="preserve"> </w:t>
      </w:r>
      <w:r w:rsidRPr="000865B0">
        <w:t>that: (a) would not be used for</w:t>
      </w:r>
      <w:r>
        <w:t xml:space="preserve"> </w:t>
      </w:r>
      <w:r w:rsidRPr="000865B0">
        <w:t>other students during the day, and</w:t>
      </w:r>
      <w:r>
        <w:t xml:space="preserve"> </w:t>
      </w:r>
      <w:r w:rsidRPr="000865B0">
        <w:t>(b) would be subject to special</w:t>
      </w:r>
      <w:r>
        <w:t xml:space="preserve"> </w:t>
      </w:r>
      <w:r w:rsidRPr="000865B0">
        <w:t>cleaning precautions.</w:t>
      </w:r>
    </w:p>
    <w:p w14:paraId="19B3F944" w14:textId="0C66E534" w:rsidR="000865B0" w:rsidRPr="000865B0" w:rsidRDefault="000865B0" w:rsidP="000865B0">
      <w:pPr>
        <w:pStyle w:val="ListParagraph"/>
        <w:ind w:left="1080"/>
        <w:rPr>
          <w:b/>
          <w:bCs/>
          <w:i/>
          <w:iCs/>
        </w:rPr>
      </w:pPr>
      <w:r w:rsidRPr="000865B0">
        <w:rPr>
          <w:b/>
          <w:bCs/>
          <w:i/>
          <w:iCs/>
        </w:rPr>
        <w:t>Or</w:t>
      </w:r>
      <w:r>
        <w:t>—</w:t>
      </w:r>
    </w:p>
    <w:p w14:paraId="6979E179" w14:textId="521A30DD" w:rsidR="000865B0" w:rsidRDefault="000865B0" w:rsidP="000865B0">
      <w:pPr>
        <w:pStyle w:val="ListParagraph"/>
        <w:numPr>
          <w:ilvl w:val="0"/>
          <w:numId w:val="30"/>
        </w:numPr>
        <w:ind w:left="1530"/>
      </w:pPr>
      <w:r>
        <w:t>IEP or 504 teams could arrange for separate transportation for those students who require this type of transportation in order to receive FAPE.</w:t>
      </w:r>
    </w:p>
    <w:p w14:paraId="51D166C6" w14:textId="407E495F" w:rsidR="000F2212" w:rsidRDefault="000F2212" w:rsidP="000F2212">
      <w:pPr>
        <w:ind w:left="540"/>
      </w:pPr>
      <w:r>
        <w:rPr>
          <w:noProof/>
        </w:rPr>
        <mc:AlternateContent>
          <mc:Choice Requires="wps">
            <w:drawing>
              <wp:inline distT="0" distB="0" distL="0" distR="0" wp14:anchorId="47D19236" wp14:editId="4DE2ED25">
                <wp:extent cx="3017520" cy="0"/>
                <wp:effectExtent l="19050" t="38100" r="68580" b="114300"/>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3F80DC" id="Straight Connector 2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v6nc8k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3A80EAE6" w14:textId="77777777" w:rsidR="000F2212" w:rsidRDefault="000F2212" w:rsidP="000F2212">
      <w:pPr>
        <w:pStyle w:val="Heading2"/>
      </w:pPr>
      <w:r>
        <w:t>Encouraging Families and Staff to Check for Symptoms at Home</w:t>
      </w:r>
    </w:p>
    <w:p w14:paraId="18256F6B" w14:textId="1F0919E5" w:rsidR="000F2212" w:rsidRDefault="000F2212" w:rsidP="000F2212">
      <w:pPr>
        <w:ind w:left="720"/>
      </w:pPr>
      <w:r>
        <w:t xml:space="preserve">Districts and schools should establish </w:t>
      </w:r>
      <w:r w:rsidRPr="000F2212">
        <w:rPr>
          <w:i/>
          <w:iCs/>
        </w:rPr>
        <w:t>clear guidelines</w:t>
      </w:r>
      <w:r>
        <w:t xml:space="preserve"> for when educators, staff, and students should stay home and when they can return to school.</w:t>
      </w:r>
    </w:p>
    <w:p w14:paraId="3B332894" w14:textId="1D3C0B87" w:rsidR="000F2212" w:rsidRDefault="000F2212" w:rsidP="000F2212">
      <w:pPr>
        <w:ind w:left="540"/>
      </w:pPr>
      <w:r>
        <w:rPr>
          <w:noProof/>
        </w:rPr>
        <mc:AlternateContent>
          <mc:Choice Requires="wps">
            <w:drawing>
              <wp:inline distT="0" distB="0" distL="0" distR="0" wp14:anchorId="2392F949" wp14:editId="587224AF">
                <wp:extent cx="3017520" cy="0"/>
                <wp:effectExtent l="19050" t="38100" r="68580" b="11430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690F39"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M7zNvB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0BBC7922" w14:textId="7FA688F8" w:rsidR="000F2212" w:rsidRDefault="005A25E9" w:rsidP="005A25E9">
      <w:pPr>
        <w:pStyle w:val="Heading2"/>
      </w:pPr>
      <w:r w:rsidRPr="005A25E9">
        <w:t>What about Safety During Music, Arts, and Athletics Programs?</w:t>
      </w:r>
    </w:p>
    <w:p w14:paraId="32E19465" w14:textId="46FCB57C" w:rsidR="005A25E9" w:rsidRDefault="005A25E9" w:rsidP="005A25E9">
      <w:pPr>
        <w:ind w:left="720"/>
      </w:pPr>
      <w:r w:rsidRPr="005A25E9">
        <w:t xml:space="preserve">Prioritize in-person </w:t>
      </w:r>
      <w:r w:rsidRPr="005A25E9">
        <w:rPr>
          <w:i/>
          <w:iCs/>
        </w:rPr>
        <w:t>learning</w:t>
      </w:r>
      <w:r w:rsidRPr="005A25E9">
        <w:t xml:space="preserve"> over in-person</w:t>
      </w:r>
      <w:r>
        <w:t xml:space="preserve"> </w:t>
      </w:r>
      <w:r w:rsidRPr="005A25E9">
        <w:t>extracurricular and athletics activities</w:t>
      </w:r>
    </w:p>
    <w:p w14:paraId="67CB26E4" w14:textId="779FF8A7" w:rsidR="005A25E9" w:rsidRDefault="005A25E9" w:rsidP="005A25E9">
      <w:pPr>
        <w:ind w:left="720"/>
      </w:pPr>
    </w:p>
    <w:p w14:paraId="4F131A39" w14:textId="676DF62D" w:rsidR="005A25E9" w:rsidRPr="00A3625D" w:rsidRDefault="00A3625D" w:rsidP="005A25E9">
      <w:pPr>
        <w:ind w:left="1440"/>
        <w:rPr>
          <w:b/>
          <w:bCs/>
          <w:i/>
          <w:iCs/>
        </w:rPr>
      </w:pPr>
      <w:r w:rsidRPr="00A3625D">
        <w:rPr>
          <w:b/>
          <w:bCs/>
          <w:i/>
          <w:iCs/>
        </w:rPr>
        <w:lastRenderedPageBreak/>
        <w:t>M</w:t>
      </w:r>
      <w:r w:rsidR="005A25E9" w:rsidRPr="00A3625D">
        <w:rPr>
          <w:b/>
          <w:bCs/>
          <w:i/>
          <w:iCs/>
        </w:rPr>
        <w:t>usic and performing arts</w:t>
      </w:r>
    </w:p>
    <w:p w14:paraId="27822B80" w14:textId="5C9719C7" w:rsidR="005A25E9" w:rsidRDefault="005A25E9" w:rsidP="00A3625D">
      <w:pPr>
        <w:pStyle w:val="ListParagraph"/>
        <w:numPr>
          <w:ilvl w:val="0"/>
          <w:numId w:val="30"/>
        </w:numPr>
        <w:ind w:left="1980"/>
      </w:pPr>
      <w:r>
        <w:t>Everyone needs to wear a mask when not playing an</w:t>
      </w:r>
      <w:r w:rsidR="00206044">
        <w:t xml:space="preserve"> </w:t>
      </w:r>
      <w:r>
        <w:t>instrument that requires use of their mouth (unless the</w:t>
      </w:r>
      <w:r w:rsidR="00206044">
        <w:t xml:space="preserve"> </w:t>
      </w:r>
      <w:r>
        <w:t>program is outdoors, with at least 6 feet of distancing)</w:t>
      </w:r>
    </w:p>
    <w:p w14:paraId="47CBA5B1" w14:textId="77777777" w:rsidR="005A25E9" w:rsidRDefault="005A25E9" w:rsidP="00A3625D">
      <w:pPr>
        <w:pStyle w:val="ListParagraph"/>
        <w:numPr>
          <w:ilvl w:val="0"/>
          <w:numId w:val="30"/>
        </w:numPr>
        <w:ind w:left="1980"/>
      </w:pPr>
      <w:r>
        <w:t>When singing, people should wear a mask</w:t>
      </w:r>
    </w:p>
    <w:p w14:paraId="5B3DB6C3" w14:textId="7B01A899" w:rsidR="005A25E9" w:rsidRDefault="005A25E9" w:rsidP="00A3625D">
      <w:pPr>
        <w:pStyle w:val="ListParagraph"/>
        <w:numPr>
          <w:ilvl w:val="0"/>
          <w:numId w:val="30"/>
        </w:numPr>
        <w:ind w:left="1980"/>
      </w:pPr>
      <w:r>
        <w:t>Limit sharing of any instruments, parts, music sheets, etc</w:t>
      </w:r>
    </w:p>
    <w:p w14:paraId="09ADE6CD" w14:textId="3675A5E8" w:rsidR="005A25E9" w:rsidRPr="00A3625D" w:rsidRDefault="00A3625D" w:rsidP="005A25E9">
      <w:pPr>
        <w:ind w:left="1530"/>
        <w:rPr>
          <w:b/>
          <w:bCs/>
          <w:i/>
          <w:iCs/>
        </w:rPr>
      </w:pPr>
      <w:r w:rsidRPr="00A3625D">
        <w:rPr>
          <w:b/>
          <w:bCs/>
          <w:i/>
          <w:iCs/>
        </w:rPr>
        <w:t>S</w:t>
      </w:r>
      <w:r w:rsidR="005A25E9" w:rsidRPr="00A3625D">
        <w:rPr>
          <w:b/>
          <w:bCs/>
          <w:i/>
          <w:iCs/>
        </w:rPr>
        <w:t>ports and athletics</w:t>
      </w:r>
    </w:p>
    <w:p w14:paraId="5A6A7E7C" w14:textId="2E0EF89B" w:rsidR="00A3625D" w:rsidRDefault="00A3625D" w:rsidP="00A3625D">
      <w:pPr>
        <w:pStyle w:val="ListParagraph"/>
        <w:numPr>
          <w:ilvl w:val="0"/>
          <w:numId w:val="31"/>
        </w:numPr>
        <w:ind w:left="1980"/>
      </w:pPr>
      <w:r w:rsidRPr="00A3625D">
        <w:t>Prioritize outdoor sports, those that involve the least</w:t>
      </w:r>
      <w:r>
        <w:t xml:space="preserve"> </w:t>
      </w:r>
      <w:r w:rsidRPr="00A3625D">
        <w:t>physical contact, and those that pose fewer risks</w:t>
      </w:r>
    </w:p>
    <w:p w14:paraId="4BBFEB86" w14:textId="2287BEA5" w:rsidR="00A3625D" w:rsidRDefault="00A3625D" w:rsidP="00A3625D">
      <w:pPr>
        <w:pStyle w:val="ListParagraph"/>
        <w:numPr>
          <w:ilvl w:val="0"/>
          <w:numId w:val="31"/>
        </w:numPr>
        <w:ind w:left="1980"/>
      </w:pPr>
      <w:r>
        <w:t>Eliminate use of locker rooms if they are small and poorly ventilated or do not allow for physical distancing</w:t>
      </w:r>
    </w:p>
    <w:p w14:paraId="0F641287" w14:textId="77E1E2AC" w:rsidR="00A3625D" w:rsidRDefault="00A3625D" w:rsidP="00A3625D">
      <w:pPr>
        <w:pStyle w:val="ListParagraph"/>
        <w:numPr>
          <w:ilvl w:val="0"/>
          <w:numId w:val="31"/>
        </w:numPr>
        <w:ind w:left="1980"/>
      </w:pPr>
      <w:r>
        <w:t>Avoid equipment sharing and, if unavoidable, clean shared equipment between use by different students</w:t>
      </w:r>
    </w:p>
    <w:p w14:paraId="0B9A1824" w14:textId="319CCA56" w:rsidR="006B0C70" w:rsidRDefault="006B0C70" w:rsidP="006B0C70">
      <w:pPr>
        <w:pStyle w:val="Heading1"/>
      </w:pPr>
      <w:r>
        <w:rPr>
          <w:noProof/>
        </w:rPr>
        <mc:AlternateContent>
          <mc:Choice Requires="wps">
            <w:drawing>
              <wp:inline distT="0" distB="0" distL="0" distR="0" wp14:anchorId="670B13FD" wp14:editId="2F0ACD71">
                <wp:extent cx="3017520" cy="0"/>
                <wp:effectExtent l="19050" t="38100" r="68580" b="114300"/>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C78D60" id="Straight Connector 24"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EWzxRt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0819F6B1" w14:textId="1D02B302" w:rsidR="006B0C70" w:rsidRDefault="006B0C70" w:rsidP="006B0C70">
      <w:pPr>
        <w:pStyle w:val="Heading1"/>
      </w:pPr>
      <w:r>
        <w:t>Want More In-Depth Information?</w:t>
      </w:r>
    </w:p>
    <w:p w14:paraId="2FC1E901" w14:textId="76B1149F" w:rsidR="00A3625D" w:rsidRDefault="006B0C70" w:rsidP="006B0C70">
      <w:pPr>
        <w:ind w:left="720"/>
      </w:pPr>
      <w:r>
        <w:t>All the materials below are 2021 guidance from the Centers for Disease Control and Prevention (CDC). Most are available in multiple languages.</w:t>
      </w:r>
      <w:r w:rsidR="00206044">
        <w:t xml:space="preserve"> </w:t>
      </w:r>
    </w:p>
    <w:p w14:paraId="32A4FD6D" w14:textId="00CD3ED7" w:rsidR="0018636E" w:rsidRDefault="00853D5A" w:rsidP="0018636E">
      <w:pPr>
        <w:ind w:left="1440"/>
      </w:pPr>
      <w:hyperlink r:id="rId16" w:history="1">
        <w:r w:rsidR="0018636E" w:rsidRPr="0018636E">
          <w:rPr>
            <w:rStyle w:val="Hyperlink"/>
          </w:rPr>
          <w:t>CDC’s Operational Strategy for K-12 Schools</w:t>
        </w:r>
      </w:hyperlink>
    </w:p>
    <w:p w14:paraId="7E9B1F07" w14:textId="45A7BC77" w:rsidR="0018636E" w:rsidRDefault="00853D5A" w:rsidP="0018636E">
      <w:pPr>
        <w:ind w:left="1440"/>
      </w:pPr>
      <w:hyperlink r:id="rId17" w:history="1">
        <w:r w:rsidR="0018636E" w:rsidRPr="0018636E">
          <w:rPr>
            <w:rStyle w:val="Hyperlink"/>
          </w:rPr>
          <w:t>On the Correct Wearing of Masks</w:t>
        </w:r>
      </w:hyperlink>
    </w:p>
    <w:p w14:paraId="200246FB" w14:textId="2EAEA99B" w:rsidR="0018636E" w:rsidRDefault="00853D5A" w:rsidP="0018636E">
      <w:pPr>
        <w:ind w:left="1440"/>
      </w:pPr>
      <w:hyperlink r:id="rId18" w:anchor="mask-adaptations-alternatives" w:history="1">
        <w:r w:rsidR="0018636E" w:rsidRPr="0018636E">
          <w:rPr>
            <w:rStyle w:val="Hyperlink"/>
          </w:rPr>
          <w:t>Mask Adaptations and Alternatives</w:t>
        </w:r>
      </w:hyperlink>
    </w:p>
    <w:p w14:paraId="1269D358" w14:textId="35BC0660" w:rsidR="0018636E" w:rsidRDefault="00853D5A" w:rsidP="0018636E">
      <w:pPr>
        <w:ind w:left="1440"/>
      </w:pPr>
      <w:hyperlink r:id="rId19" w:history="1">
        <w:r w:rsidR="0018636E" w:rsidRPr="0018636E">
          <w:rPr>
            <w:rStyle w:val="Hyperlink"/>
          </w:rPr>
          <w:t>Handwashing Fact Sheets in English and Spanish</w:t>
        </w:r>
      </w:hyperlink>
    </w:p>
    <w:p w14:paraId="00DD8760" w14:textId="53F7218E" w:rsidR="0018636E" w:rsidRDefault="00853D5A" w:rsidP="0018636E">
      <w:pPr>
        <w:ind w:left="1440"/>
      </w:pPr>
      <w:hyperlink r:id="rId20" w:history="1">
        <w:r w:rsidR="0018636E" w:rsidRPr="00B5310C">
          <w:rPr>
            <w:rStyle w:val="Hyperlink"/>
          </w:rPr>
          <w:t>Ways to Set Up the Classroom</w:t>
        </w:r>
      </w:hyperlink>
    </w:p>
    <w:p w14:paraId="6EC374DD" w14:textId="117CF507" w:rsidR="0018636E" w:rsidRDefault="00853D5A" w:rsidP="0018636E">
      <w:pPr>
        <w:ind w:left="1440"/>
      </w:pPr>
      <w:hyperlink r:id="rId21" w:history="1">
        <w:r w:rsidR="0018636E" w:rsidRPr="00B5310C">
          <w:rPr>
            <w:rStyle w:val="Hyperlink"/>
          </w:rPr>
          <w:t>39</w:t>
        </w:r>
        <w:r w:rsidR="00B5310C" w:rsidRPr="00B5310C">
          <w:rPr>
            <w:rStyle w:val="Hyperlink"/>
          </w:rPr>
          <w:t xml:space="preserve"> </w:t>
        </w:r>
        <w:r w:rsidR="0018636E" w:rsidRPr="00B5310C">
          <w:rPr>
            <w:rStyle w:val="Hyperlink"/>
          </w:rPr>
          <w:t>ASL Videos on COVID-19</w:t>
        </w:r>
      </w:hyperlink>
    </w:p>
    <w:p w14:paraId="5B6732FA" w14:textId="45B82BB1" w:rsidR="0018636E" w:rsidRDefault="00853D5A" w:rsidP="0018636E">
      <w:pPr>
        <w:ind w:left="1440"/>
      </w:pPr>
      <w:hyperlink r:id="rId22" w:history="1">
        <w:r w:rsidR="0018636E" w:rsidRPr="00B5310C">
          <w:rPr>
            <w:rStyle w:val="Hyperlink"/>
          </w:rPr>
          <w:t>Communication Toolkit for Limited-English-Proficient Populations</w:t>
        </w:r>
      </w:hyperlink>
    </w:p>
    <w:p w14:paraId="211B81DB" w14:textId="3A9367C0" w:rsidR="0018636E" w:rsidRDefault="00853D5A" w:rsidP="0018636E">
      <w:pPr>
        <w:ind w:left="1440"/>
      </w:pPr>
      <w:hyperlink r:id="rId23" w:history="1">
        <w:r w:rsidR="0018636E" w:rsidRPr="00B5310C">
          <w:rPr>
            <w:rStyle w:val="Hyperlink"/>
          </w:rPr>
          <w:t>Health Equity Considerations and Racial and Ethnic Minority Groups</w:t>
        </w:r>
      </w:hyperlink>
    </w:p>
    <w:p w14:paraId="3AF33033" w14:textId="12863919" w:rsidR="006B0C70" w:rsidRDefault="00853D5A" w:rsidP="0018636E">
      <w:pPr>
        <w:ind w:left="1440"/>
      </w:pPr>
      <w:hyperlink r:id="rId24" w:history="1">
        <w:r w:rsidR="0018636E" w:rsidRPr="00B5310C">
          <w:rPr>
            <w:rStyle w:val="Hyperlink"/>
          </w:rPr>
          <w:t>COVID-19 Resources for People with Disabilities</w:t>
        </w:r>
      </w:hyperlink>
    </w:p>
    <w:p w14:paraId="50530A9D" w14:textId="7AFFD370" w:rsidR="009B472F" w:rsidRDefault="00206044" w:rsidP="00FD3A47">
      <w:pPr>
        <w:ind w:left="720"/>
        <w:rPr>
          <w:rFonts w:cstheme="minorHAnsi"/>
        </w:rPr>
      </w:pPr>
      <w:r>
        <w:rPr>
          <w:noProof/>
        </w:rPr>
        <mc:AlternateContent>
          <mc:Choice Requires="wps">
            <w:drawing>
              <wp:inline distT="0" distB="0" distL="0" distR="0" wp14:anchorId="435F5956" wp14:editId="3BF31694">
                <wp:extent cx="3017520" cy="0"/>
                <wp:effectExtent l="19050" t="38100" r="68580" b="1143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1E2079"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v+ZEq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r w:rsidR="00BF6848" w:rsidRPr="00FD3A47">
        <w:rPr>
          <w:rFonts w:cstheme="minorHAnsi"/>
          <w:noProof/>
        </w:rPr>
        <w:drawing>
          <wp:anchor distT="0" distB="0" distL="114300" distR="114300" simplePos="0" relativeHeight="251664384" behindDoc="0" locked="0" layoutInCell="1" allowOverlap="1" wp14:anchorId="4CEE433C" wp14:editId="621F87BE">
            <wp:simplePos x="0" y="0"/>
            <wp:positionH relativeFrom="column">
              <wp:posOffset>501650</wp:posOffset>
            </wp:positionH>
            <wp:positionV relativeFrom="paragraph">
              <wp:posOffset>162560</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360E7C75" w14:textId="02C4BBBA" w:rsidR="009B472F" w:rsidRDefault="009B472F" w:rsidP="00FD3A47">
      <w:pPr>
        <w:ind w:left="720"/>
        <w:rPr>
          <w:rFonts w:cstheme="minorHAnsi"/>
        </w:rPr>
      </w:pPr>
    </w:p>
    <w:p w14:paraId="3F32C5BB" w14:textId="7D3AA644" w:rsidR="00FD3A47" w:rsidRDefault="00FD3A47" w:rsidP="00FD3A47">
      <w:pPr>
        <w:ind w:left="720"/>
        <w:rPr>
          <w:rFonts w:cstheme="minorHAnsi"/>
        </w:rPr>
      </w:pPr>
    </w:p>
    <w:p w14:paraId="3EEB5B08" w14:textId="238098B1" w:rsidR="00496045" w:rsidRPr="00496045" w:rsidRDefault="00BF6848" w:rsidP="00714778">
      <w:pPr>
        <w:ind w:left="540"/>
        <w:rPr>
          <w:rFonts w:cstheme="minorHAns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sectPr w:rsidR="00496045" w:rsidRPr="00496045" w:rsidSect="00207440">
      <w:footerReference w:type="default" r:id="rId26"/>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F2053" w14:textId="77777777" w:rsidR="00853D5A" w:rsidRDefault="00853D5A" w:rsidP="00DE7652">
      <w:pPr>
        <w:spacing w:after="0" w:line="240" w:lineRule="auto"/>
      </w:pPr>
      <w:r>
        <w:separator/>
      </w:r>
    </w:p>
  </w:endnote>
  <w:endnote w:type="continuationSeparator" w:id="0">
    <w:p w14:paraId="26DA84C4" w14:textId="77777777" w:rsidR="00853D5A" w:rsidRDefault="00853D5A"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528C" w14:textId="4DF0F664" w:rsidR="001A5017" w:rsidRPr="00496045" w:rsidRDefault="00255BA0" w:rsidP="00E84048">
    <w:pPr>
      <w:pStyle w:val="Footer"/>
      <w:tabs>
        <w:tab w:val="clear" w:pos="9360"/>
      </w:tabs>
      <w:spacing w:after="120"/>
      <w:ind w:left="634"/>
      <w:rPr>
        <w:sz w:val="20"/>
        <w:szCs w:val="20"/>
      </w:rPr>
    </w:pPr>
    <w:r>
      <w:rPr>
        <w:i/>
        <w:iCs/>
        <w:sz w:val="20"/>
        <w:szCs w:val="20"/>
      </w:rPr>
      <w:t>______________________________________________________________________________________________</w:t>
    </w:r>
    <w:r>
      <w:rPr>
        <w:i/>
        <w:iCs/>
        <w:sz w:val="20"/>
        <w:szCs w:val="20"/>
      </w:rPr>
      <w:br/>
    </w:r>
    <w:r w:rsidR="001A069B">
      <w:rPr>
        <w:i/>
        <w:iCs/>
        <w:sz w:val="20"/>
        <w:szCs w:val="20"/>
      </w:rPr>
      <w:br/>
    </w:r>
    <w:r w:rsidR="00207440">
      <w:rPr>
        <w:i/>
        <w:iCs/>
        <w:sz w:val="20"/>
        <w:szCs w:val="20"/>
      </w:rPr>
      <w:t xml:space="preserve">Key Points from </w:t>
    </w:r>
    <w:r w:rsidR="00207440" w:rsidRPr="00207440">
      <w:rPr>
        <w:i/>
        <w:iCs/>
        <w:sz w:val="20"/>
        <w:szCs w:val="20"/>
      </w:rPr>
      <w:t>Strategies for Safely Reopening</w:t>
    </w:r>
    <w:r w:rsidR="00207440">
      <w:rPr>
        <w:i/>
        <w:iCs/>
        <w:sz w:val="20"/>
        <w:szCs w:val="20"/>
      </w:rPr>
      <w:t xml:space="preserve"> </w:t>
    </w:r>
    <w:r w:rsidR="00207440" w:rsidRPr="00207440">
      <w:rPr>
        <w:i/>
        <w:iCs/>
        <w:sz w:val="20"/>
        <w:szCs w:val="20"/>
      </w:rPr>
      <w:t>Elementary and Secondary Schools</w:t>
    </w:r>
    <w:r w:rsidR="00B015AE">
      <w:rPr>
        <w:sz w:val="20"/>
        <w:szCs w:val="20"/>
      </w:rPr>
      <w:tab/>
    </w:r>
    <w:r w:rsidR="00B015AE">
      <w:rPr>
        <w:sz w:val="20"/>
        <w:szCs w:val="20"/>
      </w:rPr>
      <w:tab/>
    </w:r>
    <w:r w:rsidR="00B015AE">
      <w:rPr>
        <w:sz w:val="20"/>
        <w:szCs w:val="20"/>
      </w:rPr>
      <w:tab/>
    </w:r>
    <w:r w:rsidR="005F6888" w:rsidRPr="00496045">
      <w:rPr>
        <w:sz w:val="20"/>
        <w:szCs w:val="20"/>
      </w:rPr>
      <w:t xml:space="preserve">Page | </w:t>
    </w:r>
    <w:r w:rsidR="00874CF6" w:rsidRPr="00496045">
      <w:rPr>
        <w:sz w:val="20"/>
        <w:szCs w:val="20"/>
      </w:rPr>
      <w:fldChar w:fldCharType="begin"/>
    </w:r>
    <w:r w:rsidR="00874CF6" w:rsidRPr="00496045">
      <w:rPr>
        <w:sz w:val="20"/>
        <w:szCs w:val="20"/>
      </w:rPr>
      <w:instrText xml:space="preserve"> PAGE   \* MERGEFORMAT </w:instrText>
    </w:r>
    <w:r w:rsidR="00874CF6" w:rsidRPr="00496045">
      <w:rPr>
        <w:sz w:val="20"/>
        <w:szCs w:val="20"/>
      </w:rPr>
      <w:fldChar w:fldCharType="separate"/>
    </w:r>
    <w:r w:rsidR="00874CF6" w:rsidRPr="00496045">
      <w:rPr>
        <w:noProof/>
        <w:sz w:val="20"/>
        <w:szCs w:val="20"/>
      </w:rPr>
      <w:t>1</w:t>
    </w:r>
    <w:r w:rsidR="00874CF6" w:rsidRPr="0049604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DCC33" w14:textId="77777777" w:rsidR="00853D5A" w:rsidRDefault="00853D5A" w:rsidP="00DE7652">
      <w:pPr>
        <w:spacing w:after="0" w:line="240" w:lineRule="auto"/>
      </w:pPr>
      <w:r>
        <w:separator/>
      </w:r>
    </w:p>
  </w:footnote>
  <w:footnote w:type="continuationSeparator" w:id="0">
    <w:p w14:paraId="3830392D" w14:textId="77777777" w:rsidR="00853D5A" w:rsidRDefault="00853D5A"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1E04"/>
    <w:multiLevelType w:val="hybridMultilevel"/>
    <w:tmpl w:val="52C01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7713323"/>
    <w:multiLevelType w:val="hybridMultilevel"/>
    <w:tmpl w:val="2AC0730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773E23"/>
    <w:multiLevelType w:val="hybridMultilevel"/>
    <w:tmpl w:val="08D890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AFF1456"/>
    <w:multiLevelType w:val="hybridMultilevel"/>
    <w:tmpl w:val="2CBA3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7689E"/>
    <w:multiLevelType w:val="hybridMultilevel"/>
    <w:tmpl w:val="BE36C1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0CD12EA"/>
    <w:multiLevelType w:val="hybridMultilevel"/>
    <w:tmpl w:val="8A4055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2B23278"/>
    <w:multiLevelType w:val="hybridMultilevel"/>
    <w:tmpl w:val="D018E8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8CF4C26"/>
    <w:multiLevelType w:val="hybridMultilevel"/>
    <w:tmpl w:val="1026D9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9C40202"/>
    <w:multiLevelType w:val="hybridMultilevel"/>
    <w:tmpl w:val="887A2A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A4A1E91"/>
    <w:multiLevelType w:val="hybridMultilevel"/>
    <w:tmpl w:val="D40671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16116C1"/>
    <w:multiLevelType w:val="hybridMultilevel"/>
    <w:tmpl w:val="34CE33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21A542C"/>
    <w:multiLevelType w:val="hybridMultilevel"/>
    <w:tmpl w:val="E90614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8D21786"/>
    <w:multiLevelType w:val="hybridMultilevel"/>
    <w:tmpl w:val="5170CB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A354055"/>
    <w:multiLevelType w:val="hybridMultilevel"/>
    <w:tmpl w:val="6354E4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2824139"/>
    <w:multiLevelType w:val="hybridMultilevel"/>
    <w:tmpl w:val="D0E0D99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44F062A3"/>
    <w:multiLevelType w:val="hybridMultilevel"/>
    <w:tmpl w:val="BB146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5F46CCC"/>
    <w:multiLevelType w:val="hybridMultilevel"/>
    <w:tmpl w:val="4FE2E6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A2E0385"/>
    <w:multiLevelType w:val="hybridMultilevel"/>
    <w:tmpl w:val="51BC3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4793C"/>
    <w:multiLevelType w:val="hybridMultilevel"/>
    <w:tmpl w:val="6BBC86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FC920AA"/>
    <w:multiLevelType w:val="hybridMultilevel"/>
    <w:tmpl w:val="9BCEC6B8"/>
    <w:lvl w:ilvl="0" w:tplc="04090001">
      <w:start w:val="1"/>
      <w:numFmt w:val="bullet"/>
      <w:lvlText w:val=""/>
      <w:lvlJc w:val="left"/>
      <w:pPr>
        <w:ind w:left="225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09650A"/>
    <w:multiLevelType w:val="hybridMultilevel"/>
    <w:tmpl w:val="F1D0662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6B76E44"/>
    <w:multiLevelType w:val="hybridMultilevel"/>
    <w:tmpl w:val="F2B0E45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7DA0DBA"/>
    <w:multiLevelType w:val="hybridMultilevel"/>
    <w:tmpl w:val="791467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A1A4EFA"/>
    <w:multiLevelType w:val="hybridMultilevel"/>
    <w:tmpl w:val="045EE28C"/>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6E3799"/>
    <w:multiLevelType w:val="hybridMultilevel"/>
    <w:tmpl w:val="493CEB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0D051D1"/>
    <w:multiLevelType w:val="hybridMultilevel"/>
    <w:tmpl w:val="20FA58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8CC3A30"/>
    <w:multiLevelType w:val="hybridMultilevel"/>
    <w:tmpl w:val="0D0E1B3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92D3DCF"/>
    <w:multiLevelType w:val="hybridMultilevel"/>
    <w:tmpl w:val="CABAE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B601731"/>
    <w:multiLevelType w:val="hybridMultilevel"/>
    <w:tmpl w:val="E1B6A0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730E3395"/>
    <w:multiLevelType w:val="hybridMultilevel"/>
    <w:tmpl w:val="3D928F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75956D3"/>
    <w:multiLevelType w:val="hybridMultilevel"/>
    <w:tmpl w:val="35BCD0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1"/>
  </w:num>
  <w:num w:numId="3">
    <w:abstractNumId w:val="24"/>
  </w:num>
  <w:num w:numId="4">
    <w:abstractNumId w:val="15"/>
  </w:num>
  <w:num w:numId="5">
    <w:abstractNumId w:val="20"/>
  </w:num>
  <w:num w:numId="6">
    <w:abstractNumId w:val="25"/>
  </w:num>
  <w:num w:numId="7">
    <w:abstractNumId w:val="4"/>
  </w:num>
  <w:num w:numId="8">
    <w:abstractNumId w:val="12"/>
  </w:num>
  <w:num w:numId="9">
    <w:abstractNumId w:val="30"/>
  </w:num>
  <w:num w:numId="10">
    <w:abstractNumId w:val="13"/>
  </w:num>
  <w:num w:numId="11">
    <w:abstractNumId w:val="2"/>
  </w:num>
  <w:num w:numId="12">
    <w:abstractNumId w:val="26"/>
  </w:num>
  <w:num w:numId="13">
    <w:abstractNumId w:val="18"/>
  </w:num>
  <w:num w:numId="14">
    <w:abstractNumId w:val="10"/>
  </w:num>
  <w:num w:numId="15">
    <w:abstractNumId w:val="16"/>
  </w:num>
  <w:num w:numId="16">
    <w:abstractNumId w:val="28"/>
  </w:num>
  <w:num w:numId="17">
    <w:abstractNumId w:val="27"/>
  </w:num>
  <w:num w:numId="18">
    <w:abstractNumId w:val="7"/>
  </w:num>
  <w:num w:numId="19">
    <w:abstractNumId w:val="5"/>
  </w:num>
  <w:num w:numId="20">
    <w:abstractNumId w:val="17"/>
  </w:num>
  <w:num w:numId="21">
    <w:abstractNumId w:val="9"/>
  </w:num>
  <w:num w:numId="22">
    <w:abstractNumId w:val="8"/>
  </w:num>
  <w:num w:numId="23">
    <w:abstractNumId w:val="22"/>
  </w:num>
  <w:num w:numId="24">
    <w:abstractNumId w:val="29"/>
  </w:num>
  <w:num w:numId="25">
    <w:abstractNumId w:val="1"/>
  </w:num>
  <w:num w:numId="26">
    <w:abstractNumId w:val="6"/>
  </w:num>
  <w:num w:numId="27">
    <w:abstractNumId w:val="21"/>
  </w:num>
  <w:num w:numId="28">
    <w:abstractNumId w:val="23"/>
  </w:num>
  <w:num w:numId="29">
    <w:abstractNumId w:val="19"/>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3364F"/>
    <w:rsid w:val="000379D6"/>
    <w:rsid w:val="000731F1"/>
    <w:rsid w:val="00085EC3"/>
    <w:rsid w:val="000865B0"/>
    <w:rsid w:val="000A1FA8"/>
    <w:rsid w:val="000D38AD"/>
    <w:rsid w:val="000E4726"/>
    <w:rsid w:val="000F2212"/>
    <w:rsid w:val="001352CF"/>
    <w:rsid w:val="001525C4"/>
    <w:rsid w:val="001778B1"/>
    <w:rsid w:val="00181D2A"/>
    <w:rsid w:val="00185E4B"/>
    <w:rsid w:val="0018636E"/>
    <w:rsid w:val="00196E82"/>
    <w:rsid w:val="001A069B"/>
    <w:rsid w:val="001A5017"/>
    <w:rsid w:val="001B1F2A"/>
    <w:rsid w:val="001D796B"/>
    <w:rsid w:val="001E29F1"/>
    <w:rsid w:val="00206023"/>
    <w:rsid w:val="00206044"/>
    <w:rsid w:val="00207440"/>
    <w:rsid w:val="00215CBC"/>
    <w:rsid w:val="00223552"/>
    <w:rsid w:val="002279D5"/>
    <w:rsid w:val="00230F8D"/>
    <w:rsid w:val="00236E6A"/>
    <w:rsid w:val="00240581"/>
    <w:rsid w:val="00241471"/>
    <w:rsid w:val="002474BE"/>
    <w:rsid w:val="00255BA0"/>
    <w:rsid w:val="002622E5"/>
    <w:rsid w:val="00275A5B"/>
    <w:rsid w:val="0028349F"/>
    <w:rsid w:val="0029637E"/>
    <w:rsid w:val="002A5831"/>
    <w:rsid w:val="002B2C13"/>
    <w:rsid w:val="002C532C"/>
    <w:rsid w:val="002C6C89"/>
    <w:rsid w:val="002F00C6"/>
    <w:rsid w:val="0030019F"/>
    <w:rsid w:val="003048A3"/>
    <w:rsid w:val="0031070A"/>
    <w:rsid w:val="003121DB"/>
    <w:rsid w:val="00312F17"/>
    <w:rsid w:val="003302DD"/>
    <w:rsid w:val="003518A9"/>
    <w:rsid w:val="0035209D"/>
    <w:rsid w:val="003D2BFF"/>
    <w:rsid w:val="003E2C36"/>
    <w:rsid w:val="003F16F3"/>
    <w:rsid w:val="004176D8"/>
    <w:rsid w:val="004312A1"/>
    <w:rsid w:val="0045145C"/>
    <w:rsid w:val="00455AAC"/>
    <w:rsid w:val="00457B13"/>
    <w:rsid w:val="00476015"/>
    <w:rsid w:val="00480130"/>
    <w:rsid w:val="00496045"/>
    <w:rsid w:val="0049607B"/>
    <w:rsid w:val="00496691"/>
    <w:rsid w:val="004A1E05"/>
    <w:rsid w:val="004A2666"/>
    <w:rsid w:val="004C09AF"/>
    <w:rsid w:val="004C4F24"/>
    <w:rsid w:val="004F1AB3"/>
    <w:rsid w:val="00511CFF"/>
    <w:rsid w:val="00535828"/>
    <w:rsid w:val="00537909"/>
    <w:rsid w:val="00575F89"/>
    <w:rsid w:val="00586510"/>
    <w:rsid w:val="00596A53"/>
    <w:rsid w:val="005A1A67"/>
    <w:rsid w:val="005A25E9"/>
    <w:rsid w:val="005A4BFC"/>
    <w:rsid w:val="005B6A2C"/>
    <w:rsid w:val="005C0D6B"/>
    <w:rsid w:val="005D047F"/>
    <w:rsid w:val="005F1E1A"/>
    <w:rsid w:val="005F31DB"/>
    <w:rsid w:val="005F4008"/>
    <w:rsid w:val="005F6888"/>
    <w:rsid w:val="00603585"/>
    <w:rsid w:val="00634CC3"/>
    <w:rsid w:val="006522BA"/>
    <w:rsid w:val="00652BF8"/>
    <w:rsid w:val="00657A97"/>
    <w:rsid w:val="00672394"/>
    <w:rsid w:val="006871DF"/>
    <w:rsid w:val="006B0C70"/>
    <w:rsid w:val="006B1155"/>
    <w:rsid w:val="006B2C94"/>
    <w:rsid w:val="006C595E"/>
    <w:rsid w:val="006D21DD"/>
    <w:rsid w:val="006E13E7"/>
    <w:rsid w:val="006E31B0"/>
    <w:rsid w:val="00714778"/>
    <w:rsid w:val="00732864"/>
    <w:rsid w:val="00743AC8"/>
    <w:rsid w:val="00763BF3"/>
    <w:rsid w:val="007A0BF9"/>
    <w:rsid w:val="007D4D57"/>
    <w:rsid w:val="007E341F"/>
    <w:rsid w:val="007F0D0F"/>
    <w:rsid w:val="007F7ED1"/>
    <w:rsid w:val="00823374"/>
    <w:rsid w:val="00837AB2"/>
    <w:rsid w:val="00853D5A"/>
    <w:rsid w:val="00874CF6"/>
    <w:rsid w:val="008B59B0"/>
    <w:rsid w:val="008C5F2B"/>
    <w:rsid w:val="008D212F"/>
    <w:rsid w:val="008D5268"/>
    <w:rsid w:val="008D704C"/>
    <w:rsid w:val="008F7512"/>
    <w:rsid w:val="009071FE"/>
    <w:rsid w:val="009443ED"/>
    <w:rsid w:val="00945CB8"/>
    <w:rsid w:val="009A201B"/>
    <w:rsid w:val="009A3EF6"/>
    <w:rsid w:val="009B2B8E"/>
    <w:rsid w:val="009B3C2E"/>
    <w:rsid w:val="009B472F"/>
    <w:rsid w:val="009B624E"/>
    <w:rsid w:val="009D3BC2"/>
    <w:rsid w:val="009E4DCF"/>
    <w:rsid w:val="009E7B4D"/>
    <w:rsid w:val="00A07107"/>
    <w:rsid w:val="00A3625D"/>
    <w:rsid w:val="00A524DD"/>
    <w:rsid w:val="00A738AA"/>
    <w:rsid w:val="00A75FC3"/>
    <w:rsid w:val="00A82772"/>
    <w:rsid w:val="00AA683F"/>
    <w:rsid w:val="00AB684E"/>
    <w:rsid w:val="00AD1BDB"/>
    <w:rsid w:val="00AD5385"/>
    <w:rsid w:val="00AD611D"/>
    <w:rsid w:val="00B015AE"/>
    <w:rsid w:val="00B04743"/>
    <w:rsid w:val="00B06A82"/>
    <w:rsid w:val="00B15715"/>
    <w:rsid w:val="00B33807"/>
    <w:rsid w:val="00B33B2C"/>
    <w:rsid w:val="00B33DC6"/>
    <w:rsid w:val="00B35012"/>
    <w:rsid w:val="00B403D7"/>
    <w:rsid w:val="00B52660"/>
    <w:rsid w:val="00B5310C"/>
    <w:rsid w:val="00B76C76"/>
    <w:rsid w:val="00B82C1C"/>
    <w:rsid w:val="00B92D6F"/>
    <w:rsid w:val="00BB2307"/>
    <w:rsid w:val="00BC062E"/>
    <w:rsid w:val="00BF26B9"/>
    <w:rsid w:val="00BF6848"/>
    <w:rsid w:val="00C1288E"/>
    <w:rsid w:val="00C255A9"/>
    <w:rsid w:val="00C33107"/>
    <w:rsid w:val="00C35C64"/>
    <w:rsid w:val="00C45D06"/>
    <w:rsid w:val="00C63E53"/>
    <w:rsid w:val="00C7088A"/>
    <w:rsid w:val="00CC42CE"/>
    <w:rsid w:val="00CC695F"/>
    <w:rsid w:val="00CF07E1"/>
    <w:rsid w:val="00CF26C4"/>
    <w:rsid w:val="00D4762B"/>
    <w:rsid w:val="00D52D4A"/>
    <w:rsid w:val="00D90EC2"/>
    <w:rsid w:val="00DE7652"/>
    <w:rsid w:val="00DF38D5"/>
    <w:rsid w:val="00E20217"/>
    <w:rsid w:val="00E631D6"/>
    <w:rsid w:val="00E7627F"/>
    <w:rsid w:val="00E84048"/>
    <w:rsid w:val="00E96BA5"/>
    <w:rsid w:val="00EB47B6"/>
    <w:rsid w:val="00EB4D78"/>
    <w:rsid w:val="00EB5BF0"/>
    <w:rsid w:val="00ED0187"/>
    <w:rsid w:val="00ED76FF"/>
    <w:rsid w:val="00F06476"/>
    <w:rsid w:val="00F35DD6"/>
    <w:rsid w:val="00F43361"/>
    <w:rsid w:val="00F43A38"/>
    <w:rsid w:val="00F74CEF"/>
    <w:rsid w:val="00FB39A1"/>
    <w:rsid w:val="00FC3E2A"/>
    <w:rsid w:val="00FD3A47"/>
    <w:rsid w:val="00FD6A12"/>
    <w:rsid w:val="00FE1AD0"/>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11D"/>
    <w:pPr>
      <w:keepNext/>
      <w:keepLines/>
      <w:spacing w:before="240" w:after="0" w:line="240" w:lineRule="auto"/>
      <w:ind w:left="720"/>
      <w:outlineLvl w:val="0"/>
    </w:pPr>
    <w:rPr>
      <w:rFonts w:eastAsiaTheme="majorEastAsia" w:cstheme="majorBidi"/>
      <w:b/>
      <w:sz w:val="28"/>
      <w:szCs w:val="32"/>
    </w:rPr>
  </w:style>
  <w:style w:type="paragraph" w:styleId="Heading2">
    <w:name w:val="heading 2"/>
    <w:basedOn w:val="Heading1"/>
    <w:next w:val="NoSpacing"/>
    <w:link w:val="Heading2Char"/>
    <w:uiPriority w:val="9"/>
    <w:unhideWhenUsed/>
    <w:qFormat/>
    <w:rsid w:val="00537909"/>
    <w:pPr>
      <w:spacing w:before="0" w:after="60"/>
      <w:outlineLvl w:val="1"/>
    </w:pPr>
    <w:rPr>
      <w:i/>
      <w:color w:val="1F3864" w:themeColor="accent1" w:themeShade="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207440"/>
    <w:pPr>
      <w:spacing w:after="0" w:line="240" w:lineRule="auto"/>
      <w:ind w:left="7200"/>
    </w:p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AD611D"/>
    <w:rPr>
      <w:rFonts w:eastAsiaTheme="majorEastAsia" w:cstheme="majorBidi"/>
      <w:b/>
      <w:sz w:val="28"/>
      <w:szCs w:val="32"/>
    </w:rPr>
  </w:style>
  <w:style w:type="paragraph" w:styleId="TOCHeading">
    <w:name w:val="TOC Heading"/>
    <w:basedOn w:val="Heading1"/>
    <w:next w:val="Normal"/>
    <w:uiPriority w:val="39"/>
    <w:unhideWhenUsed/>
    <w:qFormat/>
    <w:rsid w:val="007E341F"/>
    <w:pPr>
      <w:tabs>
        <w:tab w:val="left" w:pos="432"/>
      </w:tabs>
      <w:outlineLvl w:val="9"/>
    </w:pPr>
    <w:rPr>
      <w:b w:val="0"/>
    </w:rPr>
  </w:style>
  <w:style w:type="character" w:styleId="UnresolvedMention">
    <w:name w:val="Unresolved Mention"/>
    <w:basedOn w:val="DefaultParagraphFont"/>
    <w:uiPriority w:val="99"/>
    <w:semiHidden/>
    <w:unhideWhenUsed/>
    <w:rsid w:val="00AA683F"/>
    <w:rPr>
      <w:color w:val="605E5C"/>
      <w:shd w:val="clear" w:color="auto" w:fill="E1DFDD"/>
    </w:rPr>
  </w:style>
  <w:style w:type="character" w:customStyle="1" w:styleId="Heading2Char">
    <w:name w:val="Heading 2 Char"/>
    <w:basedOn w:val="DefaultParagraphFont"/>
    <w:link w:val="Heading2"/>
    <w:uiPriority w:val="9"/>
    <w:rsid w:val="00537909"/>
    <w:rPr>
      <w:rFonts w:eastAsiaTheme="majorEastAsia" w:cstheme="majorBidi"/>
      <w:b/>
      <w:i/>
      <w:color w:val="1F3864" w:themeColor="accent1" w:themeShade="80"/>
      <w:sz w:val="24"/>
      <w:szCs w:val="26"/>
    </w:rPr>
  </w:style>
  <w:style w:type="paragraph" w:styleId="ListParagraph">
    <w:name w:val="List Paragraph"/>
    <w:basedOn w:val="Normal"/>
    <w:uiPriority w:val="34"/>
    <w:qFormat/>
    <w:rsid w:val="002C6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documents/coronavirus/reopening.pdf" TargetMode="External"/><Relationship Id="rId18" Type="http://schemas.openxmlformats.org/officeDocument/2006/relationships/hyperlink" Target="https://www.cdc.gov/coronavirus/2019-ncov/prevent-getting-sick/cloth-face-cover-guidance.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playlist?list=PLvrp9iOILTQatwnqm61jqFrsfUB4RKh6J"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c.gov/coronavirus/2019-ncov/prevent-getting-sick/how-to-wear-cloth-face-coverings.html"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dc.gov/coronavirus/2019-ncov/community/schools-childcare/operation-strategy.html" TargetMode="External"/><Relationship Id="rId20" Type="http://schemas.openxmlformats.org/officeDocument/2006/relationships/hyperlink" Target="https://www.cdc.gov/coronavirus/2019-ncov/community/pdf/How-Do-I-Set-Up-My-Classroo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c.gov/coronavirus/2019-ncov/need-extra-precautions/people-with-disabilities/list-of-resources.html" TargetMode="External"/><Relationship Id="rId5" Type="http://schemas.openxmlformats.org/officeDocument/2006/relationships/numbering" Target="numbering.xml"/><Relationship Id="rId15" Type="http://schemas.openxmlformats.org/officeDocument/2006/relationships/hyperlink" Target="https://www.pbis.org/topics/classroom-pbis" TargetMode="External"/><Relationship Id="rId23" Type="http://schemas.openxmlformats.org/officeDocument/2006/relationships/hyperlink" Target="https://www.cdc.gov/coronavirus/2019-ncov/community/health-equity/race-ethnicity.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handwashing/fact-shee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community/schools-childcare/operation-strategy.html" TargetMode="External"/><Relationship Id="rId22" Type="http://schemas.openxmlformats.org/officeDocument/2006/relationships/hyperlink" Target="https://www.cdc.gov/coronavirus/2019-ncov/need-extra-precautions/communication-toolkit.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346F5-6548-48E2-A379-62D9BC2CAE0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4.xml><?xml version="1.0" encoding="utf-8"?>
<ds:datastoreItem xmlns:ds="http://schemas.openxmlformats.org/officeDocument/2006/customXml" ds:itemID="{1A5C13A9-B919-46A7-92A9-3E8C671E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1204</Words>
  <Characters>6985</Characters>
  <Application>Microsoft Office Word</Application>
  <DocSecurity>0</DocSecurity>
  <Lines>183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22</cp:revision>
  <cp:lastPrinted>2020-07-07T21:37:00Z</cp:lastPrinted>
  <dcterms:created xsi:type="dcterms:W3CDTF">2021-05-03T19:19:00Z</dcterms:created>
  <dcterms:modified xsi:type="dcterms:W3CDTF">2021-05-03T21:12:00Z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